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B" w:rsidRDefault="00E33B34" w:rsidP="00F60CF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1.3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1496737" r:id="rId9"/>
        </w:pict>
      </w:r>
    </w:p>
    <w:p w:rsidR="0057284B" w:rsidRDefault="0057284B" w:rsidP="0057284B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284B" w:rsidRDefault="0057284B" w:rsidP="0057284B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57284B" w:rsidRDefault="0057284B" w:rsidP="005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7284B" w:rsidRDefault="0057284B" w:rsidP="005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Лаьттанцара</w:t>
      </w:r>
      <w:proofErr w:type="spellEnd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юкъ-моттигаш</w:t>
      </w:r>
      <w:proofErr w:type="spellEnd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а-хьа</w:t>
      </w:r>
      <w:proofErr w:type="spellEnd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нийсъярах</w:t>
      </w:r>
      <w:proofErr w:type="spellEnd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="00183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57284B" w:rsidRDefault="0057284B" w:rsidP="005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CFB" w:rsidRDefault="00F60CFB" w:rsidP="005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57284B" w:rsidRDefault="0057284B" w:rsidP="0057284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7284B" w:rsidRDefault="0057284B" w:rsidP="0057284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</w:t>
      </w:r>
      <w:proofErr w:type="gramEnd"/>
    </w:p>
    <w:p w:rsidR="0057284B" w:rsidRDefault="0057284B" w:rsidP="005728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32A46" w:rsidRDefault="0057284B" w:rsidP="004A2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Лаьттанцара</w:t>
      </w:r>
      <w:proofErr w:type="spellEnd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юкъ-моттигаш</w:t>
      </w:r>
      <w:proofErr w:type="spellEnd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3683" w:rsidRP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нийсъ</w:t>
      </w:r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</w:t>
      </w:r>
      <w:proofErr w:type="spellEnd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</w:t>
      </w:r>
      <w:proofErr w:type="spellStart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№50-</w:t>
      </w:r>
      <w:proofErr w:type="spellStart"/>
      <w:r w:rsidR="004A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r w:rsidR="009D3683" w:rsidRP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6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«</w:t>
      </w:r>
      <w:proofErr w:type="spellStart"/>
      <w:r w:rsidR="004B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4B6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6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>2007, 2</w:t>
      </w:r>
      <w:r w:rsidR="00496A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декабре; 2009,</w:t>
      </w:r>
      <w:r w:rsidR="00F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декабре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96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«Г</w:t>
      </w:r>
      <w:r w:rsidR="00496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49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496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49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49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7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  <w:r w:rsidR="0052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июне; 2011, 18 январе, 6 октябре; 2013, 7 ноябре; 2014, </w:t>
      </w:r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ноябре;</w:t>
      </w:r>
      <w:r w:rsidR="00E610A5" w:rsidRP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фициальни</w:t>
      </w:r>
      <w:proofErr w:type="spellEnd"/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</w:t>
      </w:r>
      <w:r w:rsidR="00E610A5" w:rsidRPr="00721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610A5" w:rsidRPr="00721F4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610A5" w:rsidRPr="00721F4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E610A5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E610A5" w:rsidRPr="00721F49">
        <w:rPr>
          <w:sz w:val="28"/>
          <w:szCs w:val="28"/>
        </w:rPr>
        <w:t xml:space="preserve"> </w:t>
      </w:r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 </w:t>
      </w:r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июне; 2016, </w:t>
      </w:r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мае, </w:t>
      </w:r>
      <w:r w:rsidR="00E61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DE6168" w:rsidRP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A46" w:rsidRPr="009D368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3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обелгалдаь</w:t>
      </w:r>
      <w:proofErr w:type="spellEnd"/>
      <w:r w:rsidR="0033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332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10F" w:rsidRDefault="00332A46" w:rsidP="00332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статья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D3683" w:rsidRPr="00332A4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7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 w:rsidR="007F3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10F" w:rsidRDefault="007F310F" w:rsidP="007F31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9. </w:t>
      </w:r>
      <w:proofErr w:type="spellStart"/>
      <w:r w:rsidRPr="007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Лаьтташ</w:t>
      </w:r>
      <w:proofErr w:type="spellEnd"/>
      <w:r w:rsidRPr="007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лорадара</w:t>
      </w:r>
      <w:proofErr w:type="spellEnd"/>
      <w:r w:rsidRPr="007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чулоацам</w:t>
      </w:r>
      <w:proofErr w:type="spellEnd"/>
    </w:p>
    <w:p w:rsidR="00107017" w:rsidRPr="007F310F" w:rsidRDefault="00107017" w:rsidP="007F31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BE0" w:rsidRDefault="00517EDE" w:rsidP="002D3BE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83" w:rsidRPr="005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3683" w:rsidRPr="00517ED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2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</w:t>
      </w:r>
      <w:proofErr w:type="spellEnd"/>
      <w:r w:rsidR="0082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 w:rsidR="0082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физическии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</w:t>
      </w:r>
      <w:r w:rsidR="00E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гонахьара</w:t>
      </w:r>
      <w:proofErr w:type="spell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proofErr w:type="gramEnd"/>
      <w:r w:rsidR="00C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C7B5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аламан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езах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маьхал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7B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хиларах</w:t>
      </w:r>
      <w:proofErr w:type="spellEnd"/>
      <w:r w:rsidR="00E9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тарра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лорадеш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къахьегар</w:t>
      </w:r>
      <w:proofErr w:type="spellEnd"/>
      <w:r w:rsidR="002D3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7B1" w:rsidRDefault="009A47B1" w:rsidP="009A47B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7B5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аийцараш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декхарийла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7B5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819" w:rsidRDefault="00641819" w:rsidP="006418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юртбоахама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proofErr w:type="gramStart"/>
      <w:r w:rsidR="003C7B50" w:rsidRPr="0064181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совдаккхар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1D9" w:rsidRDefault="00641819" w:rsidP="003A51D9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хиво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михо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кхамаш</w:t>
      </w:r>
      <w:proofErr w:type="spellEnd"/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оттийтара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ушал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оттийтара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шозлаг</w:t>
      </w:r>
      <w:r w:rsidR="003C7B50" w:rsidRPr="0064181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тух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хургдоацаш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докъадалар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</w:t>
      </w:r>
      <w:proofErr w:type="spellEnd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B50" w:rsidRPr="0064181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доацаш</w:t>
      </w:r>
      <w:proofErr w:type="spellEnd"/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химически </w:t>
      </w:r>
      <w:proofErr w:type="spellStart"/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веществашца</w:t>
      </w:r>
      <w:proofErr w:type="spellEnd"/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бI</w:t>
      </w:r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ехлур</w:t>
      </w:r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доацаш</w:t>
      </w:r>
      <w:proofErr w:type="spellEnd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F2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дакъе</w:t>
      </w:r>
      <w:proofErr w:type="spellEnd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радиоктивни</w:t>
      </w:r>
      <w:proofErr w:type="spellEnd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ярашца</w:t>
      </w:r>
      <w:proofErr w:type="spellEnd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кхыйолча</w:t>
      </w:r>
      <w:proofErr w:type="spellEnd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веществашца</w:t>
      </w:r>
      <w:proofErr w:type="spellEnd"/>
      <w:proofErr w:type="gramEnd"/>
      <w:r w:rsidR="0087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микроорганизмашца</w:t>
      </w:r>
      <w:proofErr w:type="spellEnd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производствах </w:t>
      </w:r>
      <w:proofErr w:type="spellStart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хиннача</w:t>
      </w:r>
      <w:proofErr w:type="spellEnd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нувхашца</w:t>
      </w:r>
      <w:proofErr w:type="spellEnd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ехдергдоацаш</w:t>
      </w:r>
      <w:proofErr w:type="spellEnd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кхыбола</w:t>
      </w:r>
      <w:proofErr w:type="spellEnd"/>
      <w:r w:rsidR="00B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1B130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A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откъам</w:t>
      </w:r>
      <w:proofErr w:type="spellEnd"/>
      <w:r w:rsidR="003A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1D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хургбоацаш</w:t>
      </w:r>
      <w:proofErr w:type="spellEnd"/>
      <w:r w:rsidR="003A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 w:rsidR="003A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A82" w:rsidRDefault="001B1301" w:rsidP="00AB2A8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юртбоахама</w:t>
      </w:r>
      <w:proofErr w:type="spellEnd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кхаш</w:t>
      </w:r>
      <w:proofErr w:type="spellEnd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ардаш</w:t>
      </w:r>
      <w:proofErr w:type="spellEnd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гаьнаши</w:t>
      </w:r>
      <w:proofErr w:type="spellEnd"/>
      <w:r w:rsidR="0031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отаргаши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оасар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доалийташ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9165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ораце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этта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лорабар</w:t>
      </w:r>
      <w:proofErr w:type="spellEnd"/>
      <w:r w:rsid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4C" w:rsidRDefault="0082324C" w:rsidP="00AB2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0DB" w:rsidRDefault="00DB025C" w:rsidP="006940D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2A82" w:rsidRP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1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толхабеш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2A82" w:rsidRP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A82" w:rsidRP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ахьош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A82" w:rsidRP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адийнар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2A82" w:rsidRPr="00AB2A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тIоа</w:t>
      </w:r>
      <w:proofErr w:type="spellEnd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</w:t>
      </w:r>
      <w:proofErr w:type="spellEnd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баьккхе</w:t>
      </w:r>
      <w:proofErr w:type="spellEnd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ледара</w:t>
      </w:r>
      <w:proofErr w:type="spellEnd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обулл</w:t>
      </w:r>
      <w:proofErr w:type="spellEnd"/>
      <w:r w:rsidR="00694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74" w:rsidRDefault="006940DB" w:rsidP="002E017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толхаеш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ехдеш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</w:t>
      </w:r>
      <w:r w:rsidR="00916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бехке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болчар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Лаьтташта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ярца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алхар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(е)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фарал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беркат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меттаоттадеш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декхарашца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мукъа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бенна</w:t>
      </w:r>
      <w:proofErr w:type="spellEnd"/>
      <w:r w:rsidR="004C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эцарца</w:t>
      </w:r>
      <w:proofErr w:type="spellEnd"/>
      <w:proofErr w:type="gram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тоадеш</w:t>
      </w:r>
      <w:proofErr w:type="spellEnd"/>
      <w:r w:rsidR="00220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758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ехдар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дIадоаккхаш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дIадийнар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хьахула</w:t>
      </w:r>
      <w:proofErr w:type="spellEnd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proofErr w:type="spellEnd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меттаоттабеш</w:t>
      </w:r>
      <w:proofErr w:type="spellEnd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</w:t>
      </w:r>
      <w:proofErr w:type="spellEnd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хьунаш</w:t>
      </w:r>
      <w:proofErr w:type="spellEnd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72A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айогIаш</w:t>
      </w:r>
      <w:proofErr w:type="spellEnd"/>
      <w:r w:rsid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319" w:rsidRDefault="002E0174" w:rsidP="00F9031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gramStart"/>
      <w:r w:rsidRP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аоттаю</w:t>
      </w:r>
      <w:proofErr w:type="spellEnd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Правительствос</w:t>
      </w:r>
      <w:proofErr w:type="spellEnd"/>
      <w:r w:rsidR="00F90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F44" w:rsidRDefault="00F90319" w:rsidP="00F9031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proofErr w:type="gramStart"/>
      <w:r w:rsidR="002E0174" w:rsidRP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откъам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хиларах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толхадича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экологически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толхадича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(е)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0174" w:rsidRP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бохабича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бахьанаш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хиларах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боахама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къахьегар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мегаш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6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ярах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0174" w:rsidRP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аьттув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беце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могадеш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Правительствос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2E0174" w:rsidRPr="002E017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лаьтташта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="005C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03E" w:rsidRDefault="00BA6F44" w:rsidP="00F9031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бахьан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кхаьчача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наьха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</w:t>
      </w:r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</w:t>
      </w:r>
      <w:proofErr w:type="spellEnd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</w:t>
      </w:r>
      <w:proofErr w:type="spellEnd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</w:t>
      </w:r>
      <w:proofErr w:type="gramEnd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соцам</w:t>
      </w:r>
      <w:proofErr w:type="spellEnd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тIаийцача</w:t>
      </w:r>
      <w:proofErr w:type="spellEnd"/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бехке</w:t>
      </w:r>
      <w:proofErr w:type="spellEnd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болчар</w:t>
      </w:r>
      <w:r w:rsidR="002205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</w:t>
      </w:r>
      <w:proofErr w:type="spellEnd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меттаоттаду</w:t>
      </w:r>
      <w:proofErr w:type="spellEnd"/>
      <w:r w:rsidR="00220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D0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5E7" w:rsidRDefault="00D005E7" w:rsidP="00F9031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ДаьгIен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</w:t>
      </w:r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шца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хьайбаш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дажа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моттигашкара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лаьтташ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proofErr w:type="gram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A54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A78" w:rsidRPr="00D6449C" w:rsidRDefault="00D6449C" w:rsidP="00ED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2570" w:rsidRPr="00D6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статье </w:t>
      </w:r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63614E" w:rsidRPr="00703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E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даькъаца</w:t>
      </w:r>
      <w:proofErr w:type="spellEnd"/>
      <w:r w:rsidR="00ED257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683" w:rsidRPr="00D6449C" w:rsidRDefault="00802A78" w:rsidP="00ED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Юртбоахама</w:t>
      </w:r>
      <w:proofErr w:type="spellEnd"/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декхарашта</w:t>
      </w:r>
      <w:proofErr w:type="spellEnd"/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proofErr w:type="spellEnd"/>
      <w:r w:rsidR="0063614E" w:rsidRPr="00703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A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бахача</w:t>
      </w:r>
      <w:proofErr w:type="spellEnd"/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пунктий</w:t>
      </w:r>
      <w:proofErr w:type="spellEnd"/>
      <w:r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доазонашта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ткъаь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километрал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гаьнаг</w:t>
      </w:r>
      <w:proofErr w:type="spellEnd"/>
      <w:r w:rsidR="00EF555F" w:rsidRPr="00107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лаьттаех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</w:t>
      </w:r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доакъаех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йиш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яц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юртбоахам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лелабарца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дувзаденна</w:t>
      </w:r>
      <w:proofErr w:type="spellEnd"/>
      <w:r w:rsid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доацача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декхарашта</w:t>
      </w:r>
      <w:proofErr w:type="spellEnd"/>
      <w:r w:rsidR="00EF555F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14E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174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2AC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8B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82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01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50" w:rsidRPr="00D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84B" w:rsidRPr="00D6449C" w:rsidRDefault="0057284B" w:rsidP="0057284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7284B" w:rsidRDefault="0057284B" w:rsidP="0057284B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r w:rsidR="00C77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C7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84B" w:rsidRDefault="0057284B" w:rsidP="005728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17" w:rsidRDefault="00107017" w:rsidP="005728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17" w:rsidRDefault="00107017" w:rsidP="005728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7284B" w:rsidRDefault="0057284B" w:rsidP="0057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F60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284B" w:rsidRDefault="0057284B" w:rsidP="0057284B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4B" w:rsidRDefault="0057284B" w:rsidP="0057284B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57284B" w:rsidRDefault="0057284B" w:rsidP="005728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A543DD" w:rsidRDefault="0057284B" w:rsidP="00F60CFB">
      <w:pPr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sectPr w:rsidR="00A543DD" w:rsidSect="0057284B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34" w:rsidRDefault="00E33B34" w:rsidP="0057284B">
      <w:pPr>
        <w:spacing w:after="0" w:line="240" w:lineRule="auto"/>
      </w:pPr>
      <w:r>
        <w:separator/>
      </w:r>
    </w:p>
  </w:endnote>
  <w:endnote w:type="continuationSeparator" w:id="0">
    <w:p w:rsidR="00E33B34" w:rsidRDefault="00E33B34" w:rsidP="005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4B" w:rsidRDefault="0057284B">
    <w:pPr>
      <w:pStyle w:val="a6"/>
    </w:pPr>
  </w:p>
  <w:p w:rsidR="0057284B" w:rsidRDefault="005728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4B" w:rsidRPr="002D5562" w:rsidRDefault="0057284B">
    <w:pPr>
      <w:pStyle w:val="a6"/>
      <w:rPr>
        <w:rFonts w:ascii="Times New Roman" w:hAnsi="Times New Roman" w:cs="Times New Roman"/>
        <w:sz w:val="12"/>
        <w:szCs w:val="12"/>
      </w:rPr>
    </w:pPr>
    <w:r w:rsidRPr="002D5562">
      <w:rPr>
        <w:rFonts w:ascii="Times New Roman" w:hAnsi="Times New Roman" w:cs="Times New Roman"/>
        <w:sz w:val="12"/>
        <w:szCs w:val="12"/>
      </w:rPr>
      <w:t>Закон 54</w:t>
    </w:r>
    <w:r w:rsidR="002D5562" w:rsidRPr="002D5562">
      <w:rPr>
        <w:rFonts w:ascii="Times New Roman" w:hAnsi="Times New Roman" w:cs="Times New Roman"/>
        <w:sz w:val="12"/>
        <w:szCs w:val="12"/>
      </w:rPr>
      <w:t xml:space="preserve">-р (О регулировании земельных отношений)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34" w:rsidRDefault="00E33B34" w:rsidP="0057284B">
      <w:pPr>
        <w:spacing w:after="0" w:line="240" w:lineRule="auto"/>
      </w:pPr>
      <w:r>
        <w:separator/>
      </w:r>
    </w:p>
  </w:footnote>
  <w:footnote w:type="continuationSeparator" w:id="0">
    <w:p w:rsidR="00E33B34" w:rsidRDefault="00E33B34" w:rsidP="0057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12563"/>
      <w:docPartObj>
        <w:docPartGallery w:val="Page Numbers (Top of Page)"/>
        <w:docPartUnique/>
      </w:docPartObj>
    </w:sdtPr>
    <w:sdtEndPr/>
    <w:sdtContent>
      <w:p w:rsidR="0057284B" w:rsidRDefault="005728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8C">
          <w:rPr>
            <w:noProof/>
          </w:rPr>
          <w:t>2</w:t>
        </w:r>
        <w:r>
          <w:fldChar w:fldCharType="end"/>
        </w:r>
      </w:p>
    </w:sdtContent>
  </w:sdt>
  <w:p w:rsidR="0057284B" w:rsidRDefault="00572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EF2"/>
    <w:multiLevelType w:val="hybridMultilevel"/>
    <w:tmpl w:val="889E9028"/>
    <w:lvl w:ilvl="0" w:tplc="981047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D1C5C"/>
    <w:multiLevelType w:val="hybridMultilevel"/>
    <w:tmpl w:val="A86A9A08"/>
    <w:lvl w:ilvl="0" w:tplc="C652D9A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5219D8"/>
    <w:multiLevelType w:val="hybridMultilevel"/>
    <w:tmpl w:val="E1A2A76C"/>
    <w:lvl w:ilvl="0" w:tplc="633C4F76">
      <w:start w:val="7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D10AE9"/>
    <w:multiLevelType w:val="hybridMultilevel"/>
    <w:tmpl w:val="F0244566"/>
    <w:lvl w:ilvl="0" w:tplc="C2CCC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C"/>
    <w:rsid w:val="00071E3E"/>
    <w:rsid w:val="000E758B"/>
    <w:rsid w:val="00107017"/>
    <w:rsid w:val="00164D20"/>
    <w:rsid w:val="00183101"/>
    <w:rsid w:val="001B1301"/>
    <w:rsid w:val="00220557"/>
    <w:rsid w:val="00280908"/>
    <w:rsid w:val="002D3BE0"/>
    <w:rsid w:val="002D5562"/>
    <w:rsid w:val="002E0174"/>
    <w:rsid w:val="0031268E"/>
    <w:rsid w:val="00332A46"/>
    <w:rsid w:val="003A51D9"/>
    <w:rsid w:val="003C7B50"/>
    <w:rsid w:val="004447F5"/>
    <w:rsid w:val="0044603E"/>
    <w:rsid w:val="004565C5"/>
    <w:rsid w:val="00496AE4"/>
    <w:rsid w:val="004A26EF"/>
    <w:rsid w:val="004B6CBD"/>
    <w:rsid w:val="004C53B5"/>
    <w:rsid w:val="00513A58"/>
    <w:rsid w:val="00516A0C"/>
    <w:rsid w:val="00517EDE"/>
    <w:rsid w:val="00527C19"/>
    <w:rsid w:val="0057284B"/>
    <w:rsid w:val="005A656D"/>
    <w:rsid w:val="005C6132"/>
    <w:rsid w:val="0063614E"/>
    <w:rsid w:val="00641819"/>
    <w:rsid w:val="00642C7F"/>
    <w:rsid w:val="006940DB"/>
    <w:rsid w:val="006A03FA"/>
    <w:rsid w:val="006A1E8C"/>
    <w:rsid w:val="00703511"/>
    <w:rsid w:val="007D2649"/>
    <w:rsid w:val="007F310F"/>
    <w:rsid w:val="00802A78"/>
    <w:rsid w:val="008224AC"/>
    <w:rsid w:val="0082324C"/>
    <w:rsid w:val="008672AC"/>
    <w:rsid w:val="0087722D"/>
    <w:rsid w:val="008B2376"/>
    <w:rsid w:val="00916518"/>
    <w:rsid w:val="009A47B1"/>
    <w:rsid w:val="009C0B8C"/>
    <w:rsid w:val="009D3683"/>
    <w:rsid w:val="00A543DD"/>
    <w:rsid w:val="00A54E52"/>
    <w:rsid w:val="00AB2A82"/>
    <w:rsid w:val="00B0030A"/>
    <w:rsid w:val="00BA6F44"/>
    <w:rsid w:val="00C53117"/>
    <w:rsid w:val="00C7752C"/>
    <w:rsid w:val="00D005E7"/>
    <w:rsid w:val="00D6449C"/>
    <w:rsid w:val="00D74AE4"/>
    <w:rsid w:val="00DB025C"/>
    <w:rsid w:val="00DE6168"/>
    <w:rsid w:val="00E07227"/>
    <w:rsid w:val="00E10F75"/>
    <w:rsid w:val="00E33B34"/>
    <w:rsid w:val="00E610A5"/>
    <w:rsid w:val="00E77AB0"/>
    <w:rsid w:val="00E947B1"/>
    <w:rsid w:val="00ED2570"/>
    <w:rsid w:val="00EF555F"/>
    <w:rsid w:val="00F260C5"/>
    <w:rsid w:val="00F60CFB"/>
    <w:rsid w:val="00F90319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84B"/>
  </w:style>
  <w:style w:type="paragraph" w:styleId="a6">
    <w:name w:val="footer"/>
    <w:basedOn w:val="a"/>
    <w:link w:val="a7"/>
    <w:uiPriority w:val="99"/>
    <w:unhideWhenUsed/>
    <w:rsid w:val="0057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84B"/>
  </w:style>
  <w:style w:type="paragraph" w:styleId="a8">
    <w:name w:val="Balloon Text"/>
    <w:basedOn w:val="a"/>
    <w:link w:val="a9"/>
    <w:uiPriority w:val="99"/>
    <w:semiHidden/>
    <w:unhideWhenUsed/>
    <w:rsid w:val="0057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84B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E61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84B"/>
  </w:style>
  <w:style w:type="paragraph" w:styleId="a6">
    <w:name w:val="footer"/>
    <w:basedOn w:val="a"/>
    <w:link w:val="a7"/>
    <w:uiPriority w:val="99"/>
    <w:unhideWhenUsed/>
    <w:rsid w:val="0057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84B"/>
  </w:style>
  <w:style w:type="paragraph" w:styleId="a8">
    <w:name w:val="Balloon Text"/>
    <w:basedOn w:val="a"/>
    <w:link w:val="a9"/>
    <w:uiPriority w:val="99"/>
    <w:semiHidden/>
    <w:unhideWhenUsed/>
    <w:rsid w:val="0057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84B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E6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26</cp:revision>
  <dcterms:created xsi:type="dcterms:W3CDTF">2016-11-23T06:57:00Z</dcterms:created>
  <dcterms:modified xsi:type="dcterms:W3CDTF">2016-11-24T09:46:00Z</dcterms:modified>
</cp:coreProperties>
</file>