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4" w:rsidRDefault="00C33524" w:rsidP="00C8320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pt;margin-top:28.1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6450452" r:id="rId8"/>
        </w:pict>
      </w:r>
    </w:p>
    <w:p w:rsidR="00C33524" w:rsidRDefault="00C33524" w:rsidP="00C8320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3524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524" w:rsidRPr="00586705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6705">
        <w:rPr>
          <w:rFonts w:ascii="Times New Roman" w:hAnsi="Times New Roman" w:cs="Times New Roman"/>
          <w:sz w:val="28"/>
          <w:szCs w:val="28"/>
        </w:rPr>
        <w:t>ЗАКОН</w:t>
      </w:r>
    </w:p>
    <w:p w:rsidR="00C33524" w:rsidRPr="00586705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524" w:rsidRPr="00586705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6705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C33524" w:rsidRPr="00586705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524" w:rsidRDefault="00C33524" w:rsidP="00CB63A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7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Республики Ингушетия </w:t>
      </w:r>
    </w:p>
    <w:p w:rsidR="00C33524" w:rsidRPr="00586705" w:rsidRDefault="00C33524" w:rsidP="00CB63A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7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6705">
        <w:rPr>
          <w:rFonts w:ascii="Times New Roman" w:hAnsi="Times New Roman" w:cs="Times New Roman"/>
          <w:b/>
          <w:sz w:val="28"/>
          <w:szCs w:val="28"/>
        </w:rPr>
        <w:t>О порядке рассмотр</w:t>
      </w:r>
      <w:r>
        <w:rPr>
          <w:rFonts w:ascii="Times New Roman" w:hAnsi="Times New Roman" w:cs="Times New Roman"/>
          <w:b/>
          <w:sz w:val="28"/>
          <w:szCs w:val="28"/>
        </w:rPr>
        <w:t>ения законопроектов и принятия з</w:t>
      </w:r>
      <w:r w:rsidRPr="00586705">
        <w:rPr>
          <w:rFonts w:ascii="Times New Roman" w:hAnsi="Times New Roman" w:cs="Times New Roman"/>
          <w:b/>
          <w:sz w:val="28"/>
          <w:szCs w:val="28"/>
        </w:rPr>
        <w:t>аконов Республики Ингушетия»</w:t>
      </w:r>
    </w:p>
    <w:p w:rsidR="00C33524" w:rsidRPr="00586705" w:rsidRDefault="00C33524" w:rsidP="000E0C6C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b/>
          <w:sz w:val="28"/>
          <w:szCs w:val="28"/>
        </w:rPr>
      </w:pPr>
    </w:p>
    <w:p w:rsidR="00C33524" w:rsidRPr="00586705" w:rsidRDefault="00C33524" w:rsidP="000E0C6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3524" w:rsidRPr="00586705" w:rsidRDefault="00C33524" w:rsidP="000E0C6C">
      <w:pPr>
        <w:pStyle w:val="Heading6"/>
        <w:spacing w:before="0"/>
        <w:ind w:firstLine="54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86705">
        <w:rPr>
          <w:rFonts w:ascii="Times New Roman" w:hAnsi="Times New Roman"/>
          <w:b/>
          <w:i w:val="0"/>
          <w:color w:val="auto"/>
          <w:sz w:val="28"/>
          <w:szCs w:val="28"/>
        </w:rPr>
        <w:t>Принят</w:t>
      </w:r>
    </w:p>
    <w:p w:rsidR="00C33524" w:rsidRPr="00586705" w:rsidRDefault="00C33524" w:rsidP="000E0C6C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705">
        <w:rPr>
          <w:rFonts w:ascii="Times New Roman" w:hAnsi="Times New Roman" w:cs="Times New Roman"/>
          <w:sz w:val="28"/>
          <w:szCs w:val="28"/>
        </w:rPr>
        <w:t>Народным Собранием</w:t>
      </w:r>
    </w:p>
    <w:p w:rsidR="00C33524" w:rsidRDefault="00C33524" w:rsidP="000E0C6C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8670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5867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237E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 </w:t>
      </w:r>
      <w:r w:rsidRPr="0058670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D237E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67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33524" w:rsidRDefault="00C33524" w:rsidP="00CB63A1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33524" w:rsidRPr="000F2A9C" w:rsidRDefault="00C33524" w:rsidP="0036458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F2A9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58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C01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AC0149">
        <w:rPr>
          <w:rFonts w:ascii="Times New Roman" w:hAnsi="Times New Roman" w:cs="Times New Roman"/>
          <w:sz w:val="28"/>
          <w:szCs w:val="28"/>
        </w:rPr>
        <w:t xml:space="preserve"> </w:t>
      </w:r>
      <w:r w:rsidRPr="00364585">
        <w:rPr>
          <w:rFonts w:ascii="Times New Roman" w:hAnsi="Times New Roman" w:cs="Times New Roman"/>
          <w:sz w:val="28"/>
          <w:szCs w:val="28"/>
        </w:rPr>
        <w:t>Республики Ингушетия от 3 марта 1999 года №6-РЗ «О порядке рассмотрения законопроектов и принятия законов Республики Ингушетия» (газета «Ингушетия», 1999, 25 марта; газета «Сердало», 2004, 22 июня; газета «Ингушетия», 2005, 17 февраля; газета «Сердало»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585">
        <w:rPr>
          <w:rFonts w:ascii="Times New Roman" w:hAnsi="Times New Roman" w:cs="Times New Roman"/>
          <w:sz w:val="28"/>
          <w:szCs w:val="28"/>
        </w:rPr>
        <w:t xml:space="preserve"> 2006,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585">
        <w:rPr>
          <w:rFonts w:ascii="Times New Roman" w:hAnsi="Times New Roman" w:cs="Times New Roman"/>
          <w:sz w:val="28"/>
          <w:szCs w:val="28"/>
        </w:rPr>
        <w:t>28 февраля; газета «Ингушетия», 2009, 23 июня; 2010, 13 ноября; 2011,                   6 октября) следующие изменения:</w:t>
      </w:r>
    </w:p>
    <w:p w:rsidR="00C33524" w:rsidRPr="00495492" w:rsidRDefault="00C33524" w:rsidP="0036458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492">
        <w:rPr>
          <w:rFonts w:ascii="Times New Roman" w:hAnsi="Times New Roman" w:cs="Times New Roman"/>
          <w:b/>
          <w:sz w:val="28"/>
          <w:szCs w:val="28"/>
        </w:rPr>
        <w:t>1) в статье 1: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первый пункта 1 изложить в следующей редакции: 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Право законодательной инициативы в Народном Собрании Республики Ингушетия принадлежит его депутатам, Главе Республики Ингушетия, Правительству Республики Ингушетия, прокурору Республики  Ингушетия, представительным органам местного самоуправления. Право законодательной инициативы принадлежит также  Уполномоченному по правам человека в Республике Ингушетия, Конституционному Суду Республики Ингушетия, Верховному Суду Республики Ингушетия, Арбитражному Суду Республики Ингушетия по вопросам их ведения.  П</w:t>
      </w:r>
      <w:r w:rsidRPr="00364585">
        <w:rPr>
          <w:rFonts w:ascii="Times New Roman" w:hAnsi="Times New Roman" w:cs="Times New Roman"/>
          <w:sz w:val="28"/>
          <w:szCs w:val="28"/>
        </w:rPr>
        <w:t>раво законодательной инициативы реализуется в форме внесения в Народное Собрание Республики Ингушетия:»;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64585">
        <w:rPr>
          <w:rFonts w:ascii="Times New Roman" w:hAnsi="Times New Roman" w:cs="Times New Roman"/>
          <w:sz w:val="28"/>
          <w:szCs w:val="28"/>
        </w:rPr>
        <w:t>дополнить пунктом 1</w:t>
      </w:r>
      <w:r>
        <w:rPr>
          <w:rFonts w:ascii="Times New Roman" w:hAnsi="Times New Roman" w:cs="Times New Roman"/>
          <w:sz w:val="28"/>
          <w:szCs w:val="28"/>
        </w:rPr>
        <w:t>¹</w:t>
      </w:r>
      <w:r w:rsidRPr="003645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585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¹</w:t>
      </w:r>
      <w:r w:rsidRPr="00364585">
        <w:rPr>
          <w:rFonts w:ascii="Times New Roman" w:hAnsi="Times New Roman" w:cs="Times New Roman"/>
          <w:sz w:val="28"/>
          <w:szCs w:val="28"/>
        </w:rPr>
        <w:t>. Право законодательной инициативы в форме, указанной в подпункте 1 пункта 1 настоящей статьи, реализуется в порядке, определенном настоящим Законом, с учетом особенностей, установленных статьей 113 Конституции Республики Ингушетия и Законом Республики Ингушетия от 24 ноября 1997 года №16-РЗ «О порядке принятия и вступления в силу поправок к Конституции Республики Ингушетия»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364585">
        <w:rPr>
          <w:rFonts w:ascii="Times New Roman" w:hAnsi="Times New Roman" w:cs="Times New Roman"/>
          <w:sz w:val="28"/>
          <w:szCs w:val="28"/>
        </w:rPr>
        <w:t>;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1E32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89086D">
        <w:rPr>
          <w:rFonts w:ascii="Times New Roman" w:hAnsi="Times New Roman" w:cs="Times New Roman"/>
          <w:sz w:val="28"/>
          <w:szCs w:val="28"/>
        </w:rPr>
        <w:t>статью 11</w:t>
      </w:r>
      <w:r w:rsidRPr="00364585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585">
        <w:rPr>
          <w:rFonts w:ascii="Times New Roman" w:hAnsi="Times New Roman" w:cs="Times New Roman"/>
          <w:sz w:val="28"/>
          <w:szCs w:val="28"/>
        </w:rPr>
        <w:t>«5. В случае, если, по мнению ответственного комитета, подготовка законопроекта к рассмотрению Народным Собранием Республики Ингушетия  во втором чтении нецелесообразна либо законопроект утратил свою актуальность, ответственный комитет вносит на рассмотрение Народного Собрания Республики Ингушетия мотивированное предложение об отклонении данного законопроекта.»;</w:t>
      </w:r>
    </w:p>
    <w:p w:rsidR="00C33524" w:rsidRPr="009E1E32" w:rsidRDefault="00C33524" w:rsidP="0036458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1E32">
        <w:rPr>
          <w:rFonts w:ascii="Times New Roman" w:hAnsi="Times New Roman" w:cs="Times New Roman"/>
          <w:b/>
          <w:sz w:val="28"/>
          <w:szCs w:val="28"/>
        </w:rPr>
        <w:t>) в статье 12: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64585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C33524" w:rsidRPr="00FB77CA" w:rsidRDefault="00C33524" w:rsidP="0089086D">
      <w:pPr>
        <w:ind w:left="2835" w:hanging="2268"/>
        <w:rPr>
          <w:rFonts w:ascii="Times New Roman" w:hAnsi="Times New Roman" w:cs="Times New Roman"/>
          <w:b/>
          <w:sz w:val="28"/>
          <w:szCs w:val="28"/>
        </w:rPr>
      </w:pPr>
      <w:r w:rsidRPr="00FB77CA">
        <w:rPr>
          <w:rFonts w:ascii="Times New Roman" w:hAnsi="Times New Roman" w:cs="Times New Roman"/>
          <w:b/>
          <w:sz w:val="28"/>
          <w:szCs w:val="28"/>
        </w:rPr>
        <w:t>«Статья 12. Участие субъекта права законодательной инициативы в законотворческой работе Народного Собрания Республики Ингушетия и его комитетов»;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64585">
        <w:rPr>
          <w:rFonts w:ascii="Times New Roman" w:hAnsi="Times New Roman" w:cs="Times New Roman"/>
          <w:sz w:val="28"/>
          <w:szCs w:val="28"/>
        </w:rPr>
        <w:t>в пункте 1 слова «ответственной комиссии» заменить словами «ответственного комитета»;</w:t>
      </w:r>
    </w:p>
    <w:p w:rsidR="00C33524" w:rsidRDefault="00C33524" w:rsidP="009E1E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64585">
        <w:rPr>
          <w:rFonts w:ascii="Times New Roman" w:hAnsi="Times New Roman" w:cs="Times New Roman"/>
          <w:sz w:val="28"/>
          <w:szCs w:val="28"/>
        </w:rPr>
        <w:t xml:space="preserve"> в пункте 4 статьи 12 слова «Председателем Народного Собрания» заменить     словами «Народным Собранием»;</w:t>
      </w:r>
    </w:p>
    <w:p w:rsidR="00C33524" w:rsidRPr="009E1E32" w:rsidRDefault="00C33524" w:rsidP="0036458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E32">
        <w:rPr>
          <w:rFonts w:ascii="Times New Roman" w:hAnsi="Times New Roman" w:cs="Times New Roman"/>
          <w:b/>
          <w:sz w:val="28"/>
          <w:szCs w:val="28"/>
        </w:rPr>
        <w:t>4) в статье 13: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64585">
        <w:rPr>
          <w:rFonts w:ascii="Times New Roman" w:hAnsi="Times New Roman" w:cs="Times New Roman"/>
          <w:sz w:val="28"/>
          <w:szCs w:val="28"/>
        </w:rPr>
        <w:t>в пункте 1 слова «докладчиком или» исключить;</w:t>
      </w:r>
    </w:p>
    <w:p w:rsidR="00C33524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64585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C33524" w:rsidRPr="00364585" w:rsidRDefault="00C33524" w:rsidP="00364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4585">
        <w:rPr>
          <w:rFonts w:ascii="Times New Roman" w:hAnsi="Times New Roman" w:cs="Times New Roman"/>
          <w:sz w:val="28"/>
          <w:szCs w:val="28"/>
        </w:rPr>
        <w:t>«6. Решением Народного Собрания Республики Ингушетия, принятым большинством голосов от установленного числа депутатов Народного Собрания Республики Ингушетия, законопроект может быть возвращен к процедуре первого чтения.».</w:t>
      </w:r>
    </w:p>
    <w:p w:rsidR="00C33524" w:rsidRPr="00364585" w:rsidRDefault="00C33524" w:rsidP="0036458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33524" w:rsidRDefault="00C33524" w:rsidP="00364585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36458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33524" w:rsidRPr="00364585" w:rsidRDefault="00C33524" w:rsidP="00364585">
      <w:pPr>
        <w:rPr>
          <w:rFonts w:ascii="Times New Roman" w:hAnsi="Times New Roman" w:cs="Times New Roman"/>
          <w:sz w:val="28"/>
          <w:szCs w:val="28"/>
        </w:rPr>
      </w:pPr>
      <w:r w:rsidRPr="00364585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33524" w:rsidRPr="00364585" w:rsidRDefault="00C33524" w:rsidP="0036458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33524" w:rsidRDefault="00C33524" w:rsidP="000E0C6C">
      <w:pPr>
        <w:pStyle w:val="Heading2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33524" w:rsidRPr="000521B9" w:rsidRDefault="00C33524" w:rsidP="000E0C6C">
      <w:pPr>
        <w:pStyle w:val="Heading2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21B9">
        <w:rPr>
          <w:rFonts w:ascii="Times New Roman" w:hAnsi="Times New Roman" w:cs="Times New Roman"/>
          <w:sz w:val="28"/>
          <w:szCs w:val="28"/>
        </w:rPr>
        <w:t>Глава</w:t>
      </w:r>
    </w:p>
    <w:p w:rsidR="00C33524" w:rsidRPr="009B1202" w:rsidRDefault="00C33524" w:rsidP="000E0C6C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9B1202">
        <w:rPr>
          <w:rFonts w:ascii="Times New Roman" w:hAnsi="Times New Roman" w:cs="Times New Roman"/>
          <w:sz w:val="28"/>
          <w:szCs w:val="28"/>
        </w:rPr>
        <w:t xml:space="preserve">Республики Ингушетия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1202">
        <w:rPr>
          <w:rFonts w:ascii="Times New Roman" w:hAnsi="Times New Roman" w:cs="Times New Roman"/>
          <w:sz w:val="28"/>
          <w:szCs w:val="28"/>
        </w:rPr>
        <w:t xml:space="preserve"> Ю.Б. Евкуров</w:t>
      </w:r>
    </w:p>
    <w:p w:rsidR="00C33524" w:rsidRDefault="00C33524" w:rsidP="000E0C6C">
      <w:pPr>
        <w:tabs>
          <w:tab w:val="left" w:pos="940"/>
        </w:tabs>
        <w:rPr>
          <w:b/>
          <w:bCs/>
          <w:sz w:val="28"/>
          <w:szCs w:val="28"/>
        </w:rPr>
      </w:pPr>
      <w:r w:rsidRPr="00752E0C">
        <w:rPr>
          <w:b/>
          <w:bCs/>
          <w:sz w:val="28"/>
          <w:szCs w:val="28"/>
        </w:rPr>
        <w:t xml:space="preserve">          </w:t>
      </w:r>
    </w:p>
    <w:p w:rsidR="00C33524" w:rsidRPr="00752E0C" w:rsidRDefault="00C33524" w:rsidP="000E0C6C">
      <w:pPr>
        <w:tabs>
          <w:tab w:val="left" w:pos="940"/>
        </w:tabs>
        <w:rPr>
          <w:b/>
          <w:bCs/>
          <w:sz w:val="28"/>
          <w:szCs w:val="28"/>
        </w:rPr>
      </w:pPr>
    </w:p>
    <w:p w:rsidR="00C33524" w:rsidRPr="007D109C" w:rsidRDefault="00C33524" w:rsidP="000E0C6C">
      <w:pPr>
        <w:tabs>
          <w:tab w:val="left" w:pos="94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109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D109C">
        <w:rPr>
          <w:rFonts w:ascii="Times New Roman" w:hAnsi="Times New Roman" w:cs="Times New Roman"/>
          <w:b/>
          <w:bCs/>
          <w:sz w:val="28"/>
          <w:szCs w:val="28"/>
        </w:rPr>
        <w:t xml:space="preserve">г. Магас </w:t>
      </w:r>
    </w:p>
    <w:p w:rsidR="00C33524" w:rsidRDefault="00C33524" w:rsidP="000E0C6C">
      <w:pPr>
        <w:tabs>
          <w:tab w:val="left" w:pos="1220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«_____»_________2015</w:t>
      </w:r>
      <w:r w:rsidRPr="007D10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33524" w:rsidRPr="00364585" w:rsidRDefault="00C33524" w:rsidP="008638C7">
      <w:pPr>
        <w:tabs>
          <w:tab w:val="left" w:pos="1220"/>
        </w:tabs>
        <w:ind w:firstLine="0"/>
        <w:jc w:val="left"/>
        <w:rPr>
          <w:rFonts w:ascii="Times New Roman" w:hAnsi="Times New Roman" w:cs="Times New Roman"/>
          <w:b/>
        </w:rPr>
      </w:pPr>
      <w:r w:rsidRPr="00364585">
        <w:rPr>
          <w:rFonts w:ascii="Times New Roman" w:hAnsi="Times New Roman" w:cs="Times New Roman"/>
          <w:b/>
          <w:sz w:val="28"/>
          <w:szCs w:val="28"/>
        </w:rPr>
        <w:t xml:space="preserve">       №___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364585">
        <w:rPr>
          <w:rFonts w:ascii="Times New Roman" w:hAnsi="Times New Roman" w:cs="Times New Roman"/>
          <w:b/>
          <w:sz w:val="28"/>
          <w:szCs w:val="28"/>
        </w:rPr>
        <w:t>_</w:t>
      </w:r>
      <w:r w:rsidRPr="00364585">
        <w:rPr>
          <w:rFonts w:ascii="Times New Roman" w:hAnsi="Times New Roman" w:cs="Times New Roman"/>
          <w:b/>
          <w:sz w:val="28"/>
          <w:szCs w:val="28"/>
        </w:rPr>
        <w:tab/>
      </w:r>
    </w:p>
    <w:sectPr w:rsidR="00C33524" w:rsidRPr="00364585" w:rsidSect="00B16B37">
      <w:headerReference w:type="even" r:id="rId10"/>
      <w:headerReference w:type="default" r:id="rId11"/>
      <w:footerReference w:type="first" r:id="rId12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24" w:rsidRDefault="00C33524">
      <w:r>
        <w:separator/>
      </w:r>
    </w:p>
  </w:endnote>
  <w:endnote w:type="continuationSeparator" w:id="0">
    <w:p w:rsidR="00C33524" w:rsidRDefault="00C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24" w:rsidRPr="001E31D9" w:rsidRDefault="00C33524">
    <w:pPr>
      <w:pStyle w:val="Footer"/>
      <w:rPr>
        <w:rFonts w:ascii="Times New Roman" w:hAnsi="Times New Roman" w:cs="Times New Roman"/>
        <w:sz w:val="16"/>
        <w:szCs w:val="16"/>
      </w:rPr>
    </w:pPr>
    <w:r w:rsidRPr="001E31D9">
      <w:rPr>
        <w:rFonts w:ascii="Times New Roman" w:hAnsi="Times New Roman" w:cs="Times New Roman"/>
        <w:sz w:val="16"/>
        <w:szCs w:val="16"/>
      </w:rPr>
      <w:fldChar w:fldCharType="begin"/>
    </w:r>
    <w:r w:rsidRPr="001E31D9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1E31D9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Закон-352 (вн.изм. О порядке рассмотрения  законопр.)</w:t>
    </w:r>
    <w:r w:rsidRPr="001E31D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24" w:rsidRDefault="00C33524">
      <w:r>
        <w:separator/>
      </w:r>
    </w:p>
  </w:footnote>
  <w:footnote w:type="continuationSeparator" w:id="0">
    <w:p w:rsidR="00C33524" w:rsidRDefault="00C3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24" w:rsidRDefault="00C33524" w:rsidP="00811368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33524" w:rsidRDefault="00C33524" w:rsidP="00B16B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24" w:rsidRDefault="00C33524" w:rsidP="00811368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33524" w:rsidRDefault="00C33524" w:rsidP="00B16B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2D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6A1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8C5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1A0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B6E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20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62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E2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AA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FAE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CF2"/>
    <w:multiLevelType w:val="hybridMultilevel"/>
    <w:tmpl w:val="01B60498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24F96"/>
    <w:multiLevelType w:val="hybridMultilevel"/>
    <w:tmpl w:val="A930085E"/>
    <w:lvl w:ilvl="0" w:tplc="FE7473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291D95"/>
    <w:multiLevelType w:val="hybridMultilevel"/>
    <w:tmpl w:val="62106500"/>
    <w:lvl w:ilvl="0" w:tplc="95F69374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E94C16"/>
    <w:multiLevelType w:val="hybridMultilevel"/>
    <w:tmpl w:val="0C8E2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B7EFB"/>
    <w:multiLevelType w:val="hybridMultilevel"/>
    <w:tmpl w:val="36F603F8"/>
    <w:lvl w:ilvl="0" w:tplc="0EA8BF02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FE0E3E"/>
    <w:multiLevelType w:val="hybridMultilevel"/>
    <w:tmpl w:val="BBEAA0CC"/>
    <w:lvl w:ilvl="0" w:tplc="B70602E0">
      <w:start w:val="6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6">
    <w:nsid w:val="4F720E3A"/>
    <w:multiLevelType w:val="hybridMultilevel"/>
    <w:tmpl w:val="2F344DBA"/>
    <w:lvl w:ilvl="0" w:tplc="801E8216">
      <w:start w:val="5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7">
    <w:nsid w:val="5DD86DB2"/>
    <w:multiLevelType w:val="hybridMultilevel"/>
    <w:tmpl w:val="8B34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7F470E"/>
    <w:multiLevelType w:val="hybridMultilevel"/>
    <w:tmpl w:val="A930085E"/>
    <w:lvl w:ilvl="0" w:tplc="FE7473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EC65BD"/>
    <w:multiLevelType w:val="hybridMultilevel"/>
    <w:tmpl w:val="3B92A89A"/>
    <w:lvl w:ilvl="0" w:tplc="4FD652BA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7"/>
  </w:num>
  <w:num w:numId="5">
    <w:abstractNumId w:val="14"/>
  </w:num>
  <w:num w:numId="6">
    <w:abstractNumId w:val="19"/>
  </w:num>
  <w:num w:numId="7">
    <w:abstractNumId w:val="12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1C2"/>
    <w:rsid w:val="00021D73"/>
    <w:rsid w:val="000521B9"/>
    <w:rsid w:val="00073B76"/>
    <w:rsid w:val="00080B4C"/>
    <w:rsid w:val="000E0C6C"/>
    <w:rsid w:val="000F2605"/>
    <w:rsid w:val="000F2A9C"/>
    <w:rsid w:val="00103A21"/>
    <w:rsid w:val="00140FBB"/>
    <w:rsid w:val="001C2438"/>
    <w:rsid w:val="001E31D9"/>
    <w:rsid w:val="001F79D4"/>
    <w:rsid w:val="0021436F"/>
    <w:rsid w:val="002B47FC"/>
    <w:rsid w:val="002D7CFB"/>
    <w:rsid w:val="002F2B90"/>
    <w:rsid w:val="00317E3C"/>
    <w:rsid w:val="003273C8"/>
    <w:rsid w:val="003532B7"/>
    <w:rsid w:val="00356D55"/>
    <w:rsid w:val="00364585"/>
    <w:rsid w:val="00375DE8"/>
    <w:rsid w:val="0040595C"/>
    <w:rsid w:val="00417E5D"/>
    <w:rsid w:val="00445EE1"/>
    <w:rsid w:val="00495492"/>
    <w:rsid w:val="004B2641"/>
    <w:rsid w:val="004E6620"/>
    <w:rsid w:val="0052068C"/>
    <w:rsid w:val="005833FD"/>
    <w:rsid w:val="00586705"/>
    <w:rsid w:val="0061490C"/>
    <w:rsid w:val="00655729"/>
    <w:rsid w:val="00673860"/>
    <w:rsid w:val="006764A2"/>
    <w:rsid w:val="006A6743"/>
    <w:rsid w:val="006D25A3"/>
    <w:rsid w:val="006E4074"/>
    <w:rsid w:val="006F4577"/>
    <w:rsid w:val="007332AE"/>
    <w:rsid w:val="00752E0C"/>
    <w:rsid w:val="0075452E"/>
    <w:rsid w:val="007D109C"/>
    <w:rsid w:val="007E05B8"/>
    <w:rsid w:val="00801420"/>
    <w:rsid w:val="00811368"/>
    <w:rsid w:val="00812D9B"/>
    <w:rsid w:val="00823561"/>
    <w:rsid w:val="008252C2"/>
    <w:rsid w:val="008638C7"/>
    <w:rsid w:val="00875E97"/>
    <w:rsid w:val="008828C1"/>
    <w:rsid w:val="0089086D"/>
    <w:rsid w:val="008A5605"/>
    <w:rsid w:val="008C10F8"/>
    <w:rsid w:val="008C29FB"/>
    <w:rsid w:val="00951CDD"/>
    <w:rsid w:val="009B1202"/>
    <w:rsid w:val="009B41C2"/>
    <w:rsid w:val="009B7385"/>
    <w:rsid w:val="009E1E32"/>
    <w:rsid w:val="009E580C"/>
    <w:rsid w:val="00A07648"/>
    <w:rsid w:val="00A114DC"/>
    <w:rsid w:val="00A11B58"/>
    <w:rsid w:val="00A22C3A"/>
    <w:rsid w:val="00A434EC"/>
    <w:rsid w:val="00A4763F"/>
    <w:rsid w:val="00AB7049"/>
    <w:rsid w:val="00AC0149"/>
    <w:rsid w:val="00AC613A"/>
    <w:rsid w:val="00B16B37"/>
    <w:rsid w:val="00B225A7"/>
    <w:rsid w:val="00C06B95"/>
    <w:rsid w:val="00C33524"/>
    <w:rsid w:val="00C77A75"/>
    <w:rsid w:val="00C83201"/>
    <w:rsid w:val="00CB1C74"/>
    <w:rsid w:val="00CB63A1"/>
    <w:rsid w:val="00CD0A1B"/>
    <w:rsid w:val="00CE4F06"/>
    <w:rsid w:val="00D17321"/>
    <w:rsid w:val="00D237E2"/>
    <w:rsid w:val="00D93726"/>
    <w:rsid w:val="00D95A81"/>
    <w:rsid w:val="00DA4B25"/>
    <w:rsid w:val="00E457D3"/>
    <w:rsid w:val="00E717B2"/>
    <w:rsid w:val="00E902E0"/>
    <w:rsid w:val="00EB5075"/>
    <w:rsid w:val="00F01CEE"/>
    <w:rsid w:val="00F97E94"/>
    <w:rsid w:val="00FB77CA"/>
    <w:rsid w:val="00FC5D2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1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C613A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AC613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AC613A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B41C2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13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13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13A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613A"/>
    <w:rPr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41C2"/>
    <w:rPr>
      <w:rFonts w:ascii="Cambria" w:hAnsi="Cambria"/>
      <w:i/>
      <w:color w:val="243F60"/>
      <w:sz w:val="24"/>
    </w:rPr>
  </w:style>
  <w:style w:type="character" w:customStyle="1" w:styleId="a">
    <w:name w:val="Цветовое выделение"/>
    <w:uiPriority w:val="99"/>
    <w:rsid w:val="00AC613A"/>
    <w:rPr>
      <w:b/>
      <w:color w:val="26282F"/>
    </w:rPr>
  </w:style>
  <w:style w:type="character" w:customStyle="1" w:styleId="a0">
    <w:name w:val="Гипертекстовая ссылка"/>
    <w:uiPriority w:val="99"/>
    <w:rsid w:val="00AC613A"/>
    <w:rPr>
      <w:b/>
      <w:color w:val="106BBE"/>
    </w:rPr>
  </w:style>
  <w:style w:type="character" w:customStyle="1" w:styleId="a1">
    <w:name w:val="Активная гипертекстовая ссылка"/>
    <w:uiPriority w:val="99"/>
    <w:rsid w:val="00AC613A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AC61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AC613A"/>
  </w:style>
  <w:style w:type="paragraph" w:customStyle="1" w:styleId="a4">
    <w:name w:val="Внимание: недобросовестность!"/>
    <w:basedOn w:val="a2"/>
    <w:next w:val="Normal"/>
    <w:uiPriority w:val="99"/>
    <w:rsid w:val="00AC613A"/>
  </w:style>
  <w:style w:type="character" w:customStyle="1" w:styleId="a5">
    <w:name w:val="Выделение для Базового Поиска"/>
    <w:uiPriority w:val="99"/>
    <w:rsid w:val="00AC613A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AC613A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AC613A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AC613A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AC613A"/>
    <w:rPr>
      <w:b/>
      <w:bCs/>
      <w:color w:val="0058A9"/>
      <w:shd w:val="clear" w:color="auto" w:fill="EBE9ED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AC613A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AC61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AC613A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  <w:rsid w:val="00AC613A"/>
    <w:rPr>
      <w:b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AC613A"/>
    <w:pPr>
      <w:ind w:left="1612" w:hanging="892"/>
    </w:pPr>
  </w:style>
  <w:style w:type="character" w:customStyle="1" w:styleId="af">
    <w:name w:val="Заголовок чужого сообщения"/>
    <w:uiPriority w:val="99"/>
    <w:rsid w:val="00AC613A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AC61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AC613A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AC613A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AC613A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AC61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AC613A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AC61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AC613A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AC613A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AC613A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AC613A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AC613A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AC613A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AC613A"/>
  </w:style>
  <w:style w:type="paragraph" w:customStyle="1" w:styleId="afe">
    <w:name w:val="Моноширинный"/>
    <w:basedOn w:val="Normal"/>
    <w:next w:val="Normal"/>
    <w:uiPriority w:val="99"/>
    <w:rsid w:val="00AC613A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AC613A"/>
    <w:rPr>
      <w:b/>
      <w:color w:val="26282F"/>
      <w:shd w:val="clear" w:color="auto" w:fill="FFF580"/>
    </w:rPr>
  </w:style>
  <w:style w:type="character" w:customStyle="1" w:styleId="aff0">
    <w:name w:val="Не вступил в силу"/>
    <w:uiPriority w:val="99"/>
    <w:rsid w:val="00AC613A"/>
    <w:rPr>
      <w:b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AC613A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AC613A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AC613A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AC613A"/>
    <w:pPr>
      <w:ind w:left="140"/>
    </w:pPr>
  </w:style>
  <w:style w:type="character" w:customStyle="1" w:styleId="aff5">
    <w:name w:val="Опечатки"/>
    <w:uiPriority w:val="99"/>
    <w:rsid w:val="00AC613A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AC613A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AC613A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AC613A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AC613A"/>
  </w:style>
  <w:style w:type="paragraph" w:customStyle="1" w:styleId="affa">
    <w:name w:val="Постоянная часть"/>
    <w:basedOn w:val="a8"/>
    <w:next w:val="Normal"/>
    <w:uiPriority w:val="99"/>
    <w:rsid w:val="00AC613A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AC613A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AC613A"/>
  </w:style>
  <w:style w:type="paragraph" w:customStyle="1" w:styleId="affd">
    <w:name w:val="Примечание."/>
    <w:basedOn w:val="a2"/>
    <w:next w:val="Normal"/>
    <w:uiPriority w:val="99"/>
    <w:rsid w:val="00AC613A"/>
  </w:style>
  <w:style w:type="character" w:customStyle="1" w:styleId="affe">
    <w:name w:val="Продолжение ссылки"/>
    <w:uiPriority w:val="99"/>
    <w:rsid w:val="00AC613A"/>
    <w:rPr>
      <w:b/>
      <w:color w:val="106BBE"/>
    </w:rPr>
  </w:style>
  <w:style w:type="paragraph" w:customStyle="1" w:styleId="afff">
    <w:name w:val="Словарная статья"/>
    <w:basedOn w:val="Normal"/>
    <w:next w:val="Normal"/>
    <w:uiPriority w:val="99"/>
    <w:rsid w:val="00AC613A"/>
    <w:pPr>
      <w:ind w:right="118" w:firstLine="0"/>
    </w:pPr>
  </w:style>
  <w:style w:type="character" w:customStyle="1" w:styleId="afff0">
    <w:name w:val="Сравнение редакций"/>
    <w:uiPriority w:val="99"/>
    <w:rsid w:val="00AC613A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AC613A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AC613A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AC613A"/>
  </w:style>
  <w:style w:type="paragraph" w:customStyle="1" w:styleId="afff4">
    <w:name w:val="Текст в таблице"/>
    <w:basedOn w:val="aff2"/>
    <w:next w:val="Normal"/>
    <w:uiPriority w:val="99"/>
    <w:rsid w:val="00AC613A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AC613A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AC61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AC613A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AC61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AC613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C613A"/>
    <w:pPr>
      <w:spacing w:before="300"/>
      <w:ind w:firstLine="0"/>
      <w:jc w:val="left"/>
    </w:pPr>
  </w:style>
  <w:style w:type="character" w:customStyle="1" w:styleId="afffa">
    <w:name w:val="Основной текст_"/>
    <w:link w:val="1"/>
    <w:uiPriority w:val="99"/>
    <w:locked/>
    <w:rsid w:val="009B41C2"/>
    <w:rPr>
      <w:sz w:val="23"/>
      <w:shd w:val="clear" w:color="auto" w:fill="FFFFFF"/>
    </w:rPr>
  </w:style>
  <w:style w:type="paragraph" w:customStyle="1" w:styleId="1">
    <w:name w:val="Основной текст1"/>
    <w:basedOn w:val="Normal"/>
    <w:link w:val="afffa"/>
    <w:uiPriority w:val="99"/>
    <w:rsid w:val="009B41C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alibri" w:hAnsi="Calibri" w:cs="Times New Roman"/>
      <w:sz w:val="23"/>
      <w:szCs w:val="22"/>
    </w:rPr>
  </w:style>
  <w:style w:type="paragraph" w:customStyle="1" w:styleId="ConsTitle">
    <w:name w:val="ConsTitle"/>
    <w:uiPriority w:val="99"/>
    <w:rsid w:val="009B41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586705"/>
    <w:rPr>
      <w:spacing w:val="10"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86705"/>
    <w:pPr>
      <w:widowControl/>
      <w:shd w:val="clear" w:color="auto" w:fill="FFFFFF"/>
      <w:autoSpaceDE/>
      <w:autoSpaceDN/>
      <w:adjustRightInd/>
      <w:spacing w:before="420" w:line="308" w:lineRule="exact"/>
      <w:ind w:firstLine="0"/>
      <w:jc w:val="center"/>
    </w:pPr>
    <w:rPr>
      <w:rFonts w:ascii="Calibri" w:hAnsi="Calibri" w:cs="Times New Roman"/>
      <w:spacing w:val="10"/>
      <w:sz w:val="23"/>
      <w:szCs w:val="22"/>
    </w:rPr>
  </w:style>
  <w:style w:type="paragraph" w:styleId="ListParagraph">
    <w:name w:val="List Paragraph"/>
    <w:basedOn w:val="Normal"/>
    <w:uiPriority w:val="99"/>
    <w:qFormat/>
    <w:rsid w:val="00586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4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645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B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B16B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1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200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2</Pages>
  <Words>486</Words>
  <Characters>2771</Characters>
  <Application>Microsoft Office Word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39</cp:revision>
  <cp:lastPrinted>2015-02-26T06:06:00Z</cp:lastPrinted>
  <dcterms:created xsi:type="dcterms:W3CDTF">2014-11-25T12:25:00Z</dcterms:created>
  <dcterms:modified xsi:type="dcterms:W3CDTF">2015-02-26T06:08:00Z</dcterms:modified>
</cp:coreProperties>
</file>