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DC" w:rsidRDefault="007B5EA5" w:rsidP="005A1B91">
      <w:pPr>
        <w:pStyle w:val="af2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6pt;margin-top:27.9pt;width:151.2pt;height:125.1pt;z-index:1;visibility:visible;mso-wrap-edited:f">
            <v:imagedata r:id="rId8" o:title=""/>
            <w10:wrap type="topAndBottom"/>
          </v:shape>
          <o:OLEObject Type="Embed" ProgID="Word.Picture.8" ShapeID="_x0000_s1026" DrawAspect="Content" ObjectID="_1570534363" r:id="rId9"/>
        </w:pict>
      </w:r>
    </w:p>
    <w:p w:rsidR="005242DC" w:rsidRDefault="005242DC" w:rsidP="00AE0C91">
      <w:pPr>
        <w:tabs>
          <w:tab w:val="left" w:pos="4550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5242DC" w:rsidRDefault="005242DC" w:rsidP="00AE0C91">
      <w:pPr>
        <w:tabs>
          <w:tab w:val="left" w:pos="4550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4C41CB">
        <w:rPr>
          <w:b/>
          <w:bCs/>
        </w:rPr>
        <w:t xml:space="preserve">ЗАКОН </w:t>
      </w:r>
    </w:p>
    <w:p w:rsidR="005242DC" w:rsidRPr="004C41CB" w:rsidRDefault="005242DC" w:rsidP="00AE0C91">
      <w:pPr>
        <w:tabs>
          <w:tab w:val="left" w:pos="4550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5242DC" w:rsidRPr="00AE0C91" w:rsidRDefault="005242DC" w:rsidP="00AE0C91">
      <w:pPr>
        <w:tabs>
          <w:tab w:val="left" w:pos="4550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>
        <w:rPr>
          <w:b/>
          <w:bCs/>
        </w:rPr>
        <w:t xml:space="preserve">РЕСПУБЛИКИ ИНГУШЕТИЯ </w:t>
      </w:r>
    </w:p>
    <w:p w:rsidR="005242DC" w:rsidRPr="00865A5F" w:rsidRDefault="005242DC" w:rsidP="005D4AA7">
      <w:pPr>
        <w:rPr>
          <w:sz w:val="32"/>
          <w:szCs w:val="32"/>
        </w:rPr>
      </w:pPr>
    </w:p>
    <w:p w:rsidR="005242DC" w:rsidRPr="00DD5DA2" w:rsidRDefault="005242DC" w:rsidP="00F11901">
      <w:pPr>
        <w:jc w:val="center"/>
        <w:rPr>
          <w:b/>
          <w:bCs/>
        </w:rPr>
      </w:pPr>
      <w:r w:rsidRPr="00AE0C91">
        <w:rPr>
          <w:b/>
          <w:bCs/>
        </w:rPr>
        <w:t>О внесении изменений в</w:t>
      </w:r>
      <w:r>
        <w:rPr>
          <w:b/>
          <w:bCs/>
        </w:rPr>
        <w:t xml:space="preserve"> </w:t>
      </w:r>
      <w:r w:rsidRPr="00AE0C91">
        <w:rPr>
          <w:b/>
          <w:bCs/>
        </w:rPr>
        <w:t xml:space="preserve">Закон Республики Ингушетия </w:t>
      </w:r>
      <w:r w:rsidRPr="00AE0C91">
        <w:rPr>
          <w:b/>
          <w:bCs/>
        </w:rPr>
        <w:br/>
        <w:t>«Об административной ответственности за совершение отдельных правонарушений на территории Республики Ингушетия»</w:t>
      </w:r>
      <w:r>
        <w:rPr>
          <w:b/>
          <w:bCs/>
        </w:rPr>
        <w:t xml:space="preserve"> и о признании утратившим силу </w:t>
      </w:r>
      <w:r w:rsidRPr="002377ED">
        <w:rPr>
          <w:b/>
          <w:bCs/>
        </w:rPr>
        <w:t>Закон</w:t>
      </w:r>
      <w:r>
        <w:rPr>
          <w:b/>
          <w:bCs/>
        </w:rPr>
        <w:t>а</w:t>
      </w:r>
      <w:r w:rsidRPr="002377ED">
        <w:rPr>
          <w:b/>
          <w:bCs/>
        </w:rPr>
        <w:t xml:space="preserve"> Республики Ингушетия </w:t>
      </w:r>
      <w:r w:rsidRPr="00DD5DA2">
        <w:rPr>
          <w:b/>
          <w:bCs/>
        </w:rPr>
        <w:t>«О должностных лицах, уполномоченных на составление протоколов и рассмотрение дел об административных правонарушениях, предусмотренных статьями 15</w:t>
      </w:r>
      <w:r w:rsidRPr="00DD5DA2">
        <w:rPr>
          <w:b/>
          <w:bCs/>
          <w:vertAlign w:val="superscript"/>
        </w:rPr>
        <w:t>14</w:t>
      </w:r>
      <w:r w:rsidRPr="00DD5DA2">
        <w:rPr>
          <w:b/>
          <w:bCs/>
        </w:rPr>
        <w:t>-15</w:t>
      </w:r>
      <w:r w:rsidRPr="00DD5DA2">
        <w:rPr>
          <w:b/>
          <w:bCs/>
          <w:vertAlign w:val="superscript"/>
        </w:rPr>
        <w:t>15.16</w:t>
      </w:r>
      <w:r w:rsidRPr="00DD5DA2">
        <w:rPr>
          <w:b/>
          <w:bCs/>
        </w:rPr>
        <w:t xml:space="preserve"> Кодекса Российской Федерации об административных правонарушениях, в отношении средств местных бюджетов»</w:t>
      </w:r>
    </w:p>
    <w:p w:rsidR="005242DC" w:rsidRPr="00AE0C91" w:rsidRDefault="005242DC" w:rsidP="005D4AA7">
      <w:pPr>
        <w:jc w:val="center"/>
        <w:rPr>
          <w:b/>
          <w:bCs/>
        </w:rPr>
      </w:pPr>
    </w:p>
    <w:p w:rsidR="005242DC" w:rsidRDefault="005242DC" w:rsidP="005D4AA7">
      <w:pPr>
        <w:rPr>
          <w:sz w:val="32"/>
          <w:szCs w:val="32"/>
        </w:rPr>
      </w:pPr>
    </w:p>
    <w:p w:rsidR="005242DC" w:rsidRPr="00AE0C91" w:rsidRDefault="005242DC" w:rsidP="00535F62">
      <w:pPr>
        <w:tabs>
          <w:tab w:val="left" w:pos="4550"/>
        </w:tabs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AE0C91">
        <w:rPr>
          <w:b/>
          <w:bCs/>
        </w:rPr>
        <w:t>Принят</w:t>
      </w:r>
    </w:p>
    <w:p w:rsidR="005242DC" w:rsidRPr="00AE0C91" w:rsidRDefault="005242DC" w:rsidP="00535F62">
      <w:pPr>
        <w:tabs>
          <w:tab w:val="left" w:pos="4550"/>
        </w:tabs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AE0C91">
        <w:rPr>
          <w:b/>
          <w:bCs/>
        </w:rPr>
        <w:t xml:space="preserve">Народным Собранием </w:t>
      </w:r>
    </w:p>
    <w:p w:rsidR="005242DC" w:rsidRPr="00AE0C91" w:rsidRDefault="005242DC" w:rsidP="00535F62">
      <w:pPr>
        <w:tabs>
          <w:tab w:val="left" w:pos="4550"/>
        </w:tabs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AE0C91">
        <w:rPr>
          <w:b/>
          <w:bCs/>
        </w:rPr>
        <w:t xml:space="preserve">Республики Ингушетия                     </w:t>
      </w:r>
      <w:r>
        <w:rPr>
          <w:b/>
          <w:bCs/>
        </w:rPr>
        <w:t xml:space="preserve">               26 октября </w:t>
      </w:r>
      <w:r w:rsidRPr="00AE0C91">
        <w:rPr>
          <w:b/>
          <w:bCs/>
        </w:rPr>
        <w:t>2017 года</w:t>
      </w:r>
    </w:p>
    <w:p w:rsidR="005242DC" w:rsidRDefault="005242DC" w:rsidP="00535F62">
      <w:pPr>
        <w:ind w:firstLine="720"/>
      </w:pPr>
    </w:p>
    <w:p w:rsidR="005242DC" w:rsidRDefault="005242DC" w:rsidP="00535F62">
      <w:pPr>
        <w:ind w:firstLine="720"/>
      </w:pPr>
    </w:p>
    <w:p w:rsidR="005242DC" w:rsidRPr="00AE0C91" w:rsidRDefault="005242DC" w:rsidP="00AE0C91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 w:rsidRPr="00AE0C91">
        <w:rPr>
          <w:b/>
          <w:bCs/>
        </w:rPr>
        <w:t xml:space="preserve">  Статья 1</w:t>
      </w:r>
    </w:p>
    <w:p w:rsidR="005242DC" w:rsidRDefault="005242DC" w:rsidP="00286EE4">
      <w:pPr>
        <w:autoSpaceDE w:val="0"/>
        <w:autoSpaceDN w:val="0"/>
        <w:adjustRightInd w:val="0"/>
        <w:ind w:firstLine="709"/>
        <w:jc w:val="both"/>
      </w:pPr>
      <w:r>
        <w:t xml:space="preserve">Внести </w:t>
      </w:r>
      <w:r w:rsidRPr="008A3354">
        <w:t xml:space="preserve">в </w:t>
      </w:r>
      <w:hyperlink r:id="rId10" w:history="1">
        <w:r w:rsidRPr="008A3354">
          <w:t>Закон</w:t>
        </w:r>
      </w:hyperlink>
      <w:r>
        <w:t xml:space="preserve"> Республики Ингушетия от 7 декабря 2010 года      №60-РЗ «Об административной ответственности за совершение отдельных правонарушений на территории Республики Ингушетия» (газета «Сердало», 2010, 11 декабря; газета «Ингушетия», 2011, 7 июня, 6 октября; 2012, 24 марта; 2013, 12 марта, 7 декабря; 2014, 7 июня; 2015, 5 февраля; Официальный интернет-портал правовой информации (www.pravo.gov.ru), 2015, 1 июня, 2 декабря; газета «Ингушетия», 2016, 29 декабря; газета «Сердало», 2017, 7 марта;</w:t>
      </w:r>
      <w:bookmarkStart w:id="0" w:name="_GoBack"/>
      <w:bookmarkEnd w:id="0"/>
      <w:r>
        <w:t xml:space="preserve"> Официальный интернет-портал правовой </w:t>
      </w:r>
      <w:r>
        <w:lastRenderedPageBreak/>
        <w:t>информации (www.pravo.gov.ru), 2017, 29 мая, 6 июня) следующие изменения:</w:t>
      </w:r>
    </w:p>
    <w:p w:rsidR="005242DC" w:rsidRPr="00167024" w:rsidRDefault="005242DC" w:rsidP="00C31C6A">
      <w:pPr>
        <w:pStyle w:val="ab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024">
        <w:rPr>
          <w:rFonts w:ascii="Times New Roman" w:hAnsi="Times New Roman" w:cs="Times New Roman"/>
          <w:b/>
          <w:bCs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167024">
        <w:rPr>
          <w:rFonts w:ascii="Times New Roman" w:hAnsi="Times New Roman" w:cs="Times New Roman"/>
          <w:sz w:val="28"/>
          <w:szCs w:val="28"/>
        </w:rPr>
        <w:t>ополнить статьей 18</w:t>
      </w:r>
      <w:r w:rsidRPr="0016702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67024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5242DC" w:rsidRPr="00167024" w:rsidRDefault="005242DC" w:rsidP="00C31C6A">
      <w:pPr>
        <w:pStyle w:val="ab"/>
        <w:spacing w:line="276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024">
        <w:rPr>
          <w:rFonts w:ascii="Times New Roman" w:hAnsi="Times New Roman" w:cs="Times New Roman"/>
          <w:sz w:val="28"/>
          <w:szCs w:val="28"/>
        </w:rPr>
        <w:t>«</w:t>
      </w:r>
      <w:r w:rsidRPr="00167024">
        <w:rPr>
          <w:rFonts w:ascii="Times New Roman" w:hAnsi="Times New Roman" w:cs="Times New Roman"/>
          <w:b/>
          <w:bCs/>
          <w:sz w:val="28"/>
          <w:szCs w:val="28"/>
        </w:rPr>
        <w:t>Статья 18</w:t>
      </w:r>
      <w:r w:rsidRPr="0016702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67024">
        <w:rPr>
          <w:rFonts w:ascii="Times New Roman" w:hAnsi="Times New Roman" w:cs="Times New Roman"/>
          <w:b/>
          <w:bCs/>
          <w:sz w:val="28"/>
          <w:szCs w:val="28"/>
        </w:rPr>
        <w:t xml:space="preserve">  Нарушение правил благоустройства территорий </w:t>
      </w:r>
    </w:p>
    <w:p w:rsidR="005242DC" w:rsidRPr="00167024" w:rsidRDefault="005242DC" w:rsidP="00C31C6A">
      <w:pPr>
        <w:pStyle w:val="ab"/>
        <w:spacing w:line="276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02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в городских округах и муниципальных районах</w:t>
      </w:r>
    </w:p>
    <w:p w:rsidR="005242DC" w:rsidRPr="00167024" w:rsidRDefault="005242DC" w:rsidP="00FA3830">
      <w:pPr>
        <w:pStyle w:val="ab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42DC" w:rsidRPr="00167024" w:rsidRDefault="005242DC" w:rsidP="00FA3830">
      <w:pPr>
        <w:pStyle w:val="ab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024">
        <w:rPr>
          <w:rFonts w:ascii="Times New Roman" w:hAnsi="Times New Roman" w:cs="Times New Roman"/>
          <w:sz w:val="28"/>
          <w:szCs w:val="28"/>
        </w:rPr>
        <w:t xml:space="preserve">1. Нарушение правил благоустройства территорий в городских округах и муниципальных районах, установленных нормативными правовыми актами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67024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024">
        <w:rPr>
          <w:rFonts w:ascii="Times New Roman" w:hAnsi="Times New Roman" w:cs="Times New Roman"/>
          <w:sz w:val="28"/>
          <w:szCs w:val="28"/>
        </w:rPr>
        <w:t xml:space="preserve">граждан в размере от одной тысячи до двух тысяч рублей; на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67024">
        <w:rPr>
          <w:rFonts w:ascii="Times New Roman" w:hAnsi="Times New Roman" w:cs="Times New Roman"/>
          <w:sz w:val="28"/>
          <w:szCs w:val="28"/>
        </w:rPr>
        <w:t xml:space="preserve">от трех тысяч до четырех тысяч рублей; на 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67024">
        <w:rPr>
          <w:rFonts w:ascii="Times New Roman" w:hAnsi="Times New Roman" w:cs="Times New Roman"/>
          <w:sz w:val="28"/>
          <w:szCs w:val="28"/>
        </w:rPr>
        <w:t>от семи тысяч до десяти тысяч рублей.</w:t>
      </w:r>
    </w:p>
    <w:p w:rsidR="005242DC" w:rsidRPr="00167024" w:rsidRDefault="005242DC" w:rsidP="00FA3830">
      <w:pPr>
        <w:pStyle w:val="ab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024">
        <w:rPr>
          <w:rFonts w:ascii="Times New Roman" w:hAnsi="Times New Roman" w:cs="Times New Roman"/>
          <w:sz w:val="28"/>
          <w:szCs w:val="28"/>
        </w:rPr>
        <w:t xml:space="preserve">Повторное совершение административного правонарушения, предусмотренного абзацем первым настоящей части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67024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граждан в размере от трех тысяч до пяти тысяч рублей; на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67024">
        <w:rPr>
          <w:rFonts w:ascii="Times New Roman" w:hAnsi="Times New Roman" w:cs="Times New Roman"/>
          <w:sz w:val="28"/>
          <w:szCs w:val="28"/>
        </w:rPr>
        <w:t xml:space="preserve">от четырех тысяч до шести тысяч рублей; на 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67024">
        <w:rPr>
          <w:rFonts w:ascii="Times New Roman" w:hAnsi="Times New Roman" w:cs="Times New Roman"/>
          <w:sz w:val="28"/>
          <w:szCs w:val="28"/>
        </w:rPr>
        <w:t>от десяти тысяч до двадцати тысяч рублей.</w:t>
      </w:r>
    </w:p>
    <w:p w:rsidR="005242DC" w:rsidRPr="00167024" w:rsidRDefault="005242DC" w:rsidP="00FA3830">
      <w:pPr>
        <w:pStyle w:val="ab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024">
        <w:rPr>
          <w:rFonts w:ascii="Times New Roman" w:hAnsi="Times New Roman" w:cs="Times New Roman"/>
          <w:sz w:val="28"/>
          <w:szCs w:val="28"/>
        </w:rPr>
        <w:t xml:space="preserve">2. Нарушение муниципальных правил благоустройства в городских округах и муниципальных районах, выразившееся в ненадлежащем обеспечении благоустройства принадлежащих объектов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67024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граждан в размере от пяти тысяч до семи тысяч рублей; на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67024">
        <w:rPr>
          <w:rFonts w:ascii="Times New Roman" w:hAnsi="Times New Roman" w:cs="Times New Roman"/>
          <w:sz w:val="28"/>
          <w:szCs w:val="28"/>
        </w:rPr>
        <w:t xml:space="preserve">от десяти тысяч до двадцати тысяч рублей; на 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67024">
        <w:rPr>
          <w:rFonts w:ascii="Times New Roman" w:hAnsi="Times New Roman" w:cs="Times New Roman"/>
          <w:sz w:val="28"/>
          <w:szCs w:val="28"/>
        </w:rPr>
        <w:t>от двадцати тыс</w:t>
      </w:r>
      <w:r>
        <w:rPr>
          <w:rFonts w:ascii="Times New Roman" w:hAnsi="Times New Roman" w:cs="Times New Roman"/>
          <w:sz w:val="28"/>
          <w:szCs w:val="28"/>
        </w:rPr>
        <w:t>яч до пятидесяти тысяч рублей.»;</w:t>
      </w:r>
    </w:p>
    <w:p w:rsidR="005242DC" w:rsidRPr="00167024" w:rsidRDefault="005242DC" w:rsidP="000370DB">
      <w:pPr>
        <w:jc w:val="both"/>
        <w:rPr>
          <w:b/>
          <w:bCs/>
        </w:rPr>
      </w:pPr>
      <w:r w:rsidRPr="00167024">
        <w:rPr>
          <w:b/>
          <w:bCs/>
        </w:rPr>
        <w:tab/>
        <w:t>2) в статье 25:</w:t>
      </w:r>
    </w:p>
    <w:p w:rsidR="005242DC" w:rsidRDefault="005242DC" w:rsidP="000370DB">
      <w:pPr>
        <w:jc w:val="both"/>
      </w:pPr>
      <w:r>
        <w:tab/>
        <w:t>а) в абзаце первом после цифр «18</w:t>
      </w:r>
      <w:r>
        <w:rPr>
          <w:vertAlign w:val="superscript"/>
        </w:rPr>
        <w:t>1</w:t>
      </w:r>
      <w:r>
        <w:t>» дополнить словами «и 18</w:t>
      </w:r>
      <w:r>
        <w:rPr>
          <w:vertAlign w:val="superscript"/>
        </w:rPr>
        <w:t>2</w:t>
      </w:r>
      <w:r>
        <w:t>»;</w:t>
      </w:r>
    </w:p>
    <w:p w:rsidR="005242DC" w:rsidRDefault="005242DC" w:rsidP="00C31C6A">
      <w:pPr>
        <w:ind w:firstLine="709"/>
        <w:jc w:val="both"/>
      </w:pPr>
      <w:r>
        <w:t xml:space="preserve">б) </w:t>
      </w:r>
      <w:r w:rsidRPr="009A3577">
        <w:t>в абзаце втором после цифр «17</w:t>
      </w:r>
      <w:r w:rsidRPr="009A3577">
        <w:rPr>
          <w:vertAlign w:val="superscript"/>
        </w:rPr>
        <w:t>1</w:t>
      </w:r>
      <w:r w:rsidRPr="009A3577">
        <w:t xml:space="preserve">,» дополнить </w:t>
      </w:r>
      <w:r>
        <w:t>словами</w:t>
      </w:r>
      <w:r w:rsidRPr="009A3577">
        <w:t xml:space="preserve"> «19</w:t>
      </w:r>
      <w:r>
        <w:t xml:space="preserve"> и</w:t>
      </w:r>
      <w:r w:rsidRPr="009A3577">
        <w:t>»</w:t>
      </w:r>
      <w:r>
        <w:t>;</w:t>
      </w:r>
    </w:p>
    <w:p w:rsidR="005242DC" w:rsidRDefault="005242DC" w:rsidP="000370DB">
      <w:pPr>
        <w:jc w:val="both"/>
      </w:pPr>
      <w:r>
        <w:tab/>
        <w:t>в) абзац третий изложить в следующей редакции:</w:t>
      </w:r>
    </w:p>
    <w:p w:rsidR="005242DC" w:rsidRPr="003E3C65" w:rsidRDefault="005242DC" w:rsidP="003E3C65">
      <w:pPr>
        <w:autoSpaceDE w:val="0"/>
        <w:autoSpaceDN w:val="0"/>
        <w:adjustRightInd w:val="0"/>
        <w:ind w:firstLine="709"/>
        <w:jc w:val="both"/>
      </w:pPr>
      <w:r w:rsidRPr="00E01176">
        <w:rPr>
          <w:color w:val="000000"/>
        </w:rPr>
        <w:t xml:space="preserve">«Дела об административных правонарушениях, предусмотренных </w:t>
      </w:r>
      <w:r w:rsidRPr="003E3C65">
        <w:t xml:space="preserve">статьями </w:t>
      </w:r>
      <w:hyperlink w:anchor="sub_521" w:history="1">
        <w:r w:rsidRPr="003E3C65">
          <w:t>5</w:t>
        </w:r>
        <w:r w:rsidRPr="003E3C65">
          <w:rPr>
            <w:vertAlign w:val="superscript"/>
          </w:rPr>
          <w:t>21</w:t>
        </w:r>
      </w:hyperlink>
      <w:r w:rsidRPr="003E3C65">
        <w:t xml:space="preserve">, </w:t>
      </w:r>
      <w:hyperlink w:anchor="sub_151" w:history="1">
        <w:r w:rsidRPr="003E3C65">
          <w:t>15</w:t>
        </w:r>
        <w:r w:rsidRPr="003E3C65">
          <w:rPr>
            <w:vertAlign w:val="superscript"/>
          </w:rPr>
          <w:t>1</w:t>
        </w:r>
      </w:hyperlink>
      <w:r w:rsidRPr="003E3C65">
        <w:t xml:space="preserve">, </w:t>
      </w:r>
      <w:hyperlink w:anchor="sub_1511" w:history="1">
        <w:r w:rsidRPr="003E3C65">
          <w:t>15</w:t>
        </w:r>
        <w:r w:rsidRPr="003E3C65">
          <w:rPr>
            <w:vertAlign w:val="superscript"/>
          </w:rPr>
          <w:t>11</w:t>
        </w:r>
      </w:hyperlink>
      <w:r w:rsidRPr="003E3C65">
        <w:t xml:space="preserve">, </w:t>
      </w:r>
      <w:hyperlink w:anchor="sub_1514" w:history="1">
        <w:r w:rsidRPr="003E3C65">
          <w:t>15</w:t>
        </w:r>
        <w:r w:rsidRPr="003E3C65">
          <w:rPr>
            <w:vertAlign w:val="superscript"/>
          </w:rPr>
          <w:t>14 </w:t>
        </w:r>
        <w:r w:rsidRPr="003E3C65">
          <w:t>- 15</w:t>
        </w:r>
        <w:r w:rsidRPr="003E3C65">
          <w:rPr>
            <w:vertAlign w:val="superscript"/>
          </w:rPr>
          <w:t>15.16</w:t>
        </w:r>
      </w:hyperlink>
      <w:r w:rsidRPr="003E3C65">
        <w:t xml:space="preserve">, </w:t>
      </w:r>
      <w:hyperlink w:anchor="sub_19401" w:history="1">
        <w:r w:rsidRPr="003E3C65">
          <w:t>частью 1 статьи 19</w:t>
        </w:r>
        <w:r w:rsidRPr="003E3C65">
          <w:rPr>
            <w:vertAlign w:val="superscript"/>
          </w:rPr>
          <w:t>4</w:t>
        </w:r>
      </w:hyperlink>
      <w:r w:rsidRPr="003E3C65">
        <w:t xml:space="preserve">, </w:t>
      </w:r>
      <w:hyperlink w:anchor="sub_194001" w:history="1">
        <w:r w:rsidRPr="003E3C65">
          <w:t>статьей 19</w:t>
        </w:r>
        <w:r w:rsidRPr="003E3C65">
          <w:rPr>
            <w:vertAlign w:val="superscript"/>
          </w:rPr>
          <w:t>4.1</w:t>
        </w:r>
      </w:hyperlink>
      <w:r w:rsidRPr="003E3C65">
        <w:t xml:space="preserve">, </w:t>
      </w:r>
      <w:hyperlink w:anchor="sub_19520" w:history="1">
        <w:r w:rsidRPr="003E3C65">
          <w:t>частями 1, 20, 20</w:t>
        </w:r>
        <w:r w:rsidRPr="003E3C65">
          <w:rPr>
            <w:vertAlign w:val="superscript"/>
          </w:rPr>
          <w:t>1</w:t>
        </w:r>
        <w:r>
          <w:t xml:space="preserve">, 31 и </w:t>
        </w:r>
        <w:r w:rsidRPr="003E3C65">
          <w:t>32</w:t>
        </w:r>
      </w:hyperlink>
      <w:hyperlink w:anchor="sub_195201" w:history="1">
        <w:r w:rsidRPr="003E3C65">
          <w:t xml:space="preserve"> статьи 19</w:t>
        </w:r>
        <w:r w:rsidRPr="003E3C65">
          <w:rPr>
            <w:vertAlign w:val="superscript"/>
          </w:rPr>
          <w:t>5</w:t>
        </w:r>
      </w:hyperlink>
      <w:r w:rsidRPr="003E3C65">
        <w:t xml:space="preserve">, </w:t>
      </w:r>
      <w:hyperlink w:anchor="sub_196" w:history="1">
        <w:r w:rsidRPr="003E3C65">
          <w:t>статьями 19</w:t>
        </w:r>
        <w:r w:rsidRPr="003E3C65">
          <w:rPr>
            <w:vertAlign w:val="superscript"/>
          </w:rPr>
          <w:t>6</w:t>
        </w:r>
      </w:hyperlink>
      <w:r w:rsidRPr="003E3C65">
        <w:t xml:space="preserve"> и </w:t>
      </w:r>
      <w:hyperlink w:anchor="sub_197" w:history="1">
        <w:r w:rsidRPr="003E3C65">
          <w:t>19</w:t>
        </w:r>
        <w:r w:rsidRPr="003E3C65">
          <w:rPr>
            <w:vertAlign w:val="superscript"/>
          </w:rPr>
          <w:t>7</w:t>
        </w:r>
      </w:hyperlink>
      <w:r w:rsidRPr="00E01176">
        <w:rPr>
          <w:color w:val="000000"/>
        </w:rPr>
        <w:t xml:space="preserve"> Кодекса Российской Федерации об административных правонарушениях, рассматриваются в соответствии </w:t>
      </w:r>
      <w:r>
        <w:rPr>
          <w:color w:val="000000"/>
        </w:rPr>
        <w:t xml:space="preserve"> с </w:t>
      </w:r>
      <w:hyperlink r:id="rId11" w:history="1">
        <w:r w:rsidRPr="00E01176">
          <w:rPr>
            <w:rStyle w:val="aa"/>
            <w:color w:val="000000"/>
            <w:u w:val="none"/>
          </w:rPr>
          <w:t>Кодексом</w:t>
        </w:r>
      </w:hyperlink>
      <w:r w:rsidRPr="00E01176">
        <w:rPr>
          <w:color w:val="000000"/>
        </w:rPr>
        <w:t xml:space="preserve"> Российской Федерации об административных правонарушениях.»;</w:t>
      </w:r>
    </w:p>
    <w:p w:rsidR="005242DC" w:rsidRPr="00B5139F" w:rsidRDefault="005242DC" w:rsidP="000370DB">
      <w:pPr>
        <w:pStyle w:val="ConsPlusNormal"/>
        <w:ind w:left="710"/>
        <w:jc w:val="both"/>
      </w:pPr>
      <w:r>
        <w:rPr>
          <w:b/>
          <w:bCs/>
        </w:rPr>
        <w:t xml:space="preserve">3) </w:t>
      </w:r>
      <w:r w:rsidRPr="00B5139F">
        <w:t>в части 1 стать</w:t>
      </w:r>
      <w:r>
        <w:t>и</w:t>
      </w:r>
      <w:r w:rsidRPr="00B5139F">
        <w:t xml:space="preserve"> 26:</w:t>
      </w:r>
    </w:p>
    <w:p w:rsidR="005242DC" w:rsidRDefault="005242DC" w:rsidP="000370DB">
      <w:pPr>
        <w:pStyle w:val="ConsPlusNormal"/>
        <w:ind w:left="710"/>
        <w:jc w:val="both"/>
      </w:pPr>
      <w:r w:rsidRPr="000370DB">
        <w:t>а)</w:t>
      </w:r>
      <w:r>
        <w:t xml:space="preserve">  дополнить пунктом 2</w:t>
      </w:r>
      <w:r w:rsidRPr="00A33677">
        <w:rPr>
          <w:vertAlign w:val="superscript"/>
        </w:rPr>
        <w:t>1</w:t>
      </w:r>
      <w:r>
        <w:t>:</w:t>
      </w:r>
    </w:p>
    <w:p w:rsidR="005242DC" w:rsidRDefault="005242DC" w:rsidP="000370DB">
      <w:pPr>
        <w:autoSpaceDE w:val="0"/>
        <w:autoSpaceDN w:val="0"/>
        <w:adjustRightInd w:val="0"/>
        <w:ind w:firstLine="720"/>
        <w:jc w:val="both"/>
      </w:pPr>
      <w:r>
        <w:t>«2</w:t>
      </w:r>
      <w:r w:rsidRPr="00F93FE4">
        <w:rPr>
          <w:vertAlign w:val="superscript"/>
        </w:rPr>
        <w:t>1</w:t>
      </w:r>
      <w:r>
        <w:t>) р</w:t>
      </w:r>
      <w:r w:rsidRPr="00F93FE4">
        <w:t>уководители</w:t>
      </w:r>
      <w:r w:rsidRPr="00804D6F">
        <w:t xml:space="preserve"> органов исполнительной власти Республики Ингушетия, уполномоченных на осуществление регионального государственного контроля (надзора), государственного финансового контроля, переданных полномочий в области федерального государственного надзора, их заместители, а также иные специалисты </w:t>
      </w:r>
      <w:r w:rsidRPr="00804D6F">
        <w:lastRenderedPageBreak/>
        <w:t xml:space="preserve">указанных органов, к полномочиям которых относится осуществление регионального государственного контроля (надзора), государственного финансового контроля, переданных полномочий в области федерального государственного надзора – об административных правонарушениях, предусмотренных частью 1 </w:t>
      </w:r>
      <w:hyperlink w:anchor="sub_19401" w:history="1">
        <w:r w:rsidRPr="00804D6F">
          <w:t>статьи 19</w:t>
        </w:r>
        <w:r w:rsidRPr="00804D6F">
          <w:rPr>
            <w:vertAlign w:val="superscript"/>
          </w:rPr>
          <w:t>4</w:t>
        </w:r>
      </w:hyperlink>
      <w:r w:rsidRPr="00804D6F">
        <w:t xml:space="preserve">, </w:t>
      </w:r>
      <w:hyperlink w:anchor="sub_194001" w:history="1">
        <w:r w:rsidRPr="00804D6F">
          <w:t>статьей 19</w:t>
        </w:r>
        <w:r w:rsidRPr="00804D6F">
          <w:rPr>
            <w:vertAlign w:val="superscript"/>
          </w:rPr>
          <w:t>4.1</w:t>
        </w:r>
      </w:hyperlink>
      <w:r w:rsidRPr="00804D6F">
        <w:t xml:space="preserve">, </w:t>
      </w:r>
      <w:hyperlink w:anchor="sub_19501" w:history="1">
        <w:r w:rsidRPr="00804D6F">
          <w:t>частями 1</w:t>
        </w:r>
      </w:hyperlink>
      <w:r w:rsidRPr="00804D6F">
        <w:t xml:space="preserve"> и 20</w:t>
      </w:r>
      <w:r w:rsidRPr="00804D6F">
        <w:rPr>
          <w:vertAlign w:val="superscript"/>
        </w:rPr>
        <w:t xml:space="preserve">1 </w:t>
      </w:r>
      <w:r w:rsidRPr="00804D6F">
        <w:t>статьи 19</w:t>
      </w:r>
      <w:r w:rsidRPr="00804D6F">
        <w:rPr>
          <w:vertAlign w:val="superscript"/>
        </w:rPr>
        <w:t>5</w:t>
      </w:r>
      <w:r>
        <w:t xml:space="preserve"> и </w:t>
      </w:r>
      <w:hyperlink w:anchor="sub_197" w:history="1">
        <w:r w:rsidRPr="00804D6F">
          <w:t>статьей 19</w:t>
        </w:r>
        <w:r w:rsidRPr="00804D6F">
          <w:rPr>
            <w:vertAlign w:val="superscript"/>
          </w:rPr>
          <w:t>7</w:t>
        </w:r>
      </w:hyperlink>
      <w:r w:rsidRPr="00804D6F">
        <w:t xml:space="preserve"> Кодекса Российской Федерации об ад</w:t>
      </w:r>
      <w:r>
        <w:t>министративных правонарушениях;</w:t>
      </w:r>
      <w:r w:rsidRPr="00804D6F">
        <w:t>»</w:t>
      </w:r>
      <w:r>
        <w:t>;</w:t>
      </w:r>
    </w:p>
    <w:p w:rsidR="005242DC" w:rsidRDefault="005242DC" w:rsidP="000370DB">
      <w:pPr>
        <w:autoSpaceDE w:val="0"/>
        <w:autoSpaceDN w:val="0"/>
        <w:adjustRightInd w:val="0"/>
        <w:ind w:firstLine="720"/>
        <w:jc w:val="both"/>
      </w:pPr>
      <w:r w:rsidRPr="000370DB">
        <w:t>б)</w:t>
      </w:r>
      <w:r>
        <w:t xml:space="preserve"> в пункте 6:</w:t>
      </w:r>
    </w:p>
    <w:p w:rsidR="005242DC" w:rsidRPr="00C31C6A" w:rsidRDefault="005242DC" w:rsidP="000370DB">
      <w:pPr>
        <w:autoSpaceDE w:val="0"/>
        <w:autoSpaceDN w:val="0"/>
        <w:adjustRightInd w:val="0"/>
        <w:ind w:firstLine="720"/>
        <w:jc w:val="both"/>
      </w:pPr>
      <w:r>
        <w:t>в абзаце первом  слова «и 18</w:t>
      </w:r>
      <w:r>
        <w:rPr>
          <w:vertAlign w:val="superscript"/>
        </w:rPr>
        <w:t>1</w:t>
      </w:r>
      <w:r>
        <w:t>» заменить словами «,18</w:t>
      </w:r>
      <w:r>
        <w:rPr>
          <w:vertAlign w:val="superscript"/>
        </w:rPr>
        <w:t>1</w:t>
      </w:r>
      <w:r>
        <w:t xml:space="preserve"> и 18</w:t>
      </w:r>
      <w:r>
        <w:rPr>
          <w:vertAlign w:val="superscript"/>
        </w:rPr>
        <w:t>2</w:t>
      </w:r>
      <w:r>
        <w:t>»;</w:t>
      </w:r>
    </w:p>
    <w:p w:rsidR="005242DC" w:rsidRDefault="005242DC" w:rsidP="000370DB">
      <w:pPr>
        <w:autoSpaceDE w:val="0"/>
        <w:autoSpaceDN w:val="0"/>
        <w:adjustRightInd w:val="0"/>
        <w:ind w:firstLine="720"/>
        <w:jc w:val="both"/>
      </w:pPr>
      <w:r>
        <w:t>абзац второй изложить в следующей редакции:</w:t>
      </w:r>
    </w:p>
    <w:p w:rsidR="005242DC" w:rsidRPr="00804D6F" w:rsidRDefault="005242DC" w:rsidP="00607EA9">
      <w:pPr>
        <w:autoSpaceDE w:val="0"/>
        <w:autoSpaceDN w:val="0"/>
        <w:adjustRightInd w:val="0"/>
        <w:ind w:firstLine="720"/>
        <w:jc w:val="both"/>
      </w:pPr>
      <w:r>
        <w:t>«</w:t>
      </w:r>
      <w:r w:rsidRPr="00804D6F">
        <w:t xml:space="preserve">Протоколы об административных правонарушениях, предусмотренных </w:t>
      </w:r>
      <w:hyperlink r:id="rId12" w:history="1">
        <w:r w:rsidRPr="00804D6F">
          <w:t>частью 1 статьи 19</w:t>
        </w:r>
        <w:r w:rsidRPr="00804D6F">
          <w:rPr>
            <w:vertAlign w:val="superscript"/>
          </w:rPr>
          <w:t>4</w:t>
        </w:r>
      </w:hyperlink>
      <w:r w:rsidRPr="00804D6F">
        <w:t xml:space="preserve">, </w:t>
      </w:r>
      <w:hyperlink r:id="rId13" w:history="1">
        <w:r w:rsidRPr="00804D6F">
          <w:t>статьей 19</w:t>
        </w:r>
        <w:r w:rsidRPr="00804D6F">
          <w:rPr>
            <w:vertAlign w:val="superscript"/>
          </w:rPr>
          <w:t>4.1</w:t>
        </w:r>
      </w:hyperlink>
      <w:r w:rsidRPr="00804D6F">
        <w:t xml:space="preserve">, </w:t>
      </w:r>
      <w:hyperlink r:id="rId14" w:history="1">
        <w:r w:rsidRPr="00050C58">
          <w:t>частями 1,</w:t>
        </w:r>
        <w:r>
          <w:t xml:space="preserve"> </w:t>
        </w:r>
        <w:r w:rsidRPr="00050C58">
          <w:t>31</w:t>
        </w:r>
        <w:r>
          <w:t xml:space="preserve"> и</w:t>
        </w:r>
        <w:r w:rsidRPr="00050C58">
          <w:t xml:space="preserve"> 32</w:t>
        </w:r>
        <w:r>
          <w:t xml:space="preserve"> </w:t>
        </w:r>
        <w:r w:rsidRPr="00050C58">
          <w:t>статьи 19</w:t>
        </w:r>
        <w:r w:rsidRPr="00050C58">
          <w:rPr>
            <w:vertAlign w:val="superscript"/>
          </w:rPr>
          <w:t>5</w:t>
        </w:r>
      </w:hyperlink>
      <w:r w:rsidRPr="00050C58">
        <w:t xml:space="preserve"> и </w:t>
      </w:r>
      <w:hyperlink r:id="rId15" w:history="1">
        <w:r w:rsidRPr="00050C58">
          <w:t>стат</w:t>
        </w:r>
        <w:r>
          <w:t>ь</w:t>
        </w:r>
        <w:r w:rsidRPr="00050C58">
          <w:t>ей 19</w:t>
        </w:r>
        <w:r w:rsidRPr="00050C58">
          <w:rPr>
            <w:vertAlign w:val="superscript"/>
          </w:rPr>
          <w:t>7</w:t>
        </w:r>
      </w:hyperlink>
      <w:r w:rsidRPr="00050C58">
        <w:t xml:space="preserve"> Кодекса Российской Федерации об административных правонарушениях, при осуществлении муниципального контроля, протоколы об административных правонарушениях, предусмотренных статьями </w:t>
      </w:r>
      <w:hyperlink w:anchor="sub_521" w:history="1">
        <w:r w:rsidRPr="00050C58">
          <w:t>5</w:t>
        </w:r>
        <w:r w:rsidRPr="00050C58">
          <w:rPr>
            <w:vertAlign w:val="superscript"/>
          </w:rPr>
          <w:t>21</w:t>
        </w:r>
      </w:hyperlink>
      <w:r w:rsidRPr="00050C58">
        <w:t xml:space="preserve">, </w:t>
      </w:r>
      <w:hyperlink w:anchor="sub_151" w:history="1">
        <w:r w:rsidRPr="00050C58">
          <w:t>15</w:t>
        </w:r>
        <w:r w:rsidRPr="00050C58">
          <w:rPr>
            <w:vertAlign w:val="superscript"/>
          </w:rPr>
          <w:t>1</w:t>
        </w:r>
      </w:hyperlink>
      <w:r w:rsidRPr="00050C58">
        <w:t xml:space="preserve">, </w:t>
      </w:r>
      <w:hyperlink w:anchor="sub_1511" w:history="1">
        <w:r w:rsidRPr="00050C58">
          <w:t>15</w:t>
        </w:r>
        <w:r w:rsidRPr="00050C58">
          <w:rPr>
            <w:vertAlign w:val="superscript"/>
          </w:rPr>
          <w:t>11</w:t>
        </w:r>
      </w:hyperlink>
      <w:r w:rsidRPr="00050C58">
        <w:t xml:space="preserve">, </w:t>
      </w:r>
      <w:hyperlink w:anchor="sub_1514" w:history="1">
        <w:r w:rsidRPr="00050C58">
          <w:t>15</w:t>
        </w:r>
        <w:r w:rsidRPr="00050C58">
          <w:rPr>
            <w:vertAlign w:val="superscript"/>
          </w:rPr>
          <w:t>14 </w:t>
        </w:r>
        <w:r w:rsidRPr="00050C58">
          <w:t>- 15</w:t>
        </w:r>
        <w:r w:rsidRPr="00050C58">
          <w:rPr>
            <w:vertAlign w:val="superscript"/>
          </w:rPr>
          <w:t>15.16</w:t>
        </w:r>
      </w:hyperlink>
      <w:r w:rsidRPr="00050C58">
        <w:t xml:space="preserve">, </w:t>
      </w:r>
      <w:hyperlink w:anchor="sub_19401" w:history="1">
        <w:r w:rsidRPr="00050C58">
          <w:t>частью 1 статьи 19</w:t>
        </w:r>
        <w:r w:rsidRPr="00050C58">
          <w:rPr>
            <w:vertAlign w:val="superscript"/>
          </w:rPr>
          <w:t>4</w:t>
        </w:r>
      </w:hyperlink>
      <w:r w:rsidRPr="00050C58">
        <w:t xml:space="preserve">, </w:t>
      </w:r>
      <w:hyperlink w:anchor="sub_194001" w:history="1">
        <w:r w:rsidRPr="00050C58">
          <w:t>статьей 19</w:t>
        </w:r>
        <w:r w:rsidRPr="00050C58">
          <w:rPr>
            <w:vertAlign w:val="superscript"/>
          </w:rPr>
          <w:t>4.1</w:t>
        </w:r>
      </w:hyperlink>
      <w:r w:rsidRPr="00050C58">
        <w:t xml:space="preserve">, </w:t>
      </w:r>
      <w:hyperlink w:anchor="sub_19520" w:history="1">
        <w:r w:rsidRPr="00050C58">
          <w:t>частями 20</w:t>
        </w:r>
      </w:hyperlink>
      <w:r w:rsidRPr="00050C58">
        <w:t xml:space="preserve"> и </w:t>
      </w:r>
      <w:hyperlink w:anchor="sub_195201" w:history="1">
        <w:r w:rsidRPr="00050C58">
          <w:t>20</w:t>
        </w:r>
        <w:r w:rsidRPr="00050C58">
          <w:rPr>
            <w:vertAlign w:val="superscript"/>
          </w:rPr>
          <w:t>1</w:t>
        </w:r>
        <w:r w:rsidRPr="00050C58">
          <w:t xml:space="preserve"> статьи 19</w:t>
        </w:r>
        <w:r w:rsidRPr="00050C58">
          <w:rPr>
            <w:vertAlign w:val="superscript"/>
          </w:rPr>
          <w:t>5</w:t>
        </w:r>
      </w:hyperlink>
      <w:r w:rsidRPr="00050C58">
        <w:t xml:space="preserve">, </w:t>
      </w:r>
      <w:hyperlink w:anchor="sub_196" w:history="1">
        <w:r w:rsidRPr="00050C58">
          <w:t>статьями 19</w:t>
        </w:r>
        <w:r w:rsidRPr="00050C58">
          <w:rPr>
            <w:vertAlign w:val="superscript"/>
          </w:rPr>
          <w:t>6</w:t>
        </w:r>
      </w:hyperlink>
      <w:r w:rsidRPr="00050C58">
        <w:t xml:space="preserve"> и </w:t>
      </w:r>
      <w:hyperlink w:anchor="sub_197" w:history="1">
        <w:r w:rsidRPr="00050C58">
          <w:t>19</w:t>
        </w:r>
        <w:r w:rsidRPr="00050C58">
          <w:rPr>
            <w:vertAlign w:val="superscript"/>
          </w:rPr>
          <w:t>7</w:t>
        </w:r>
      </w:hyperlink>
      <w:r w:rsidRPr="00050C58">
        <w:t xml:space="preserve"> Кодекса Российской Федерации</w:t>
      </w:r>
      <w:r>
        <w:t xml:space="preserve"> </w:t>
      </w:r>
      <w:r w:rsidRPr="00050C58">
        <w:t>об административных правонарушения</w:t>
      </w:r>
      <w:r>
        <w:t>х</w:t>
      </w:r>
      <w:r w:rsidRPr="00050C58">
        <w:t xml:space="preserve">, при осуществлении муниципального финансового контроля, в пределах своей </w:t>
      </w:r>
      <w:r w:rsidRPr="00804D6F">
        <w:t xml:space="preserve">компетенции, вправе составлять следующие должностные лица органов местного самоуправления, уполномоченные муниципальными правовыми актами на осуществление муниципального контроля:  </w:t>
      </w:r>
    </w:p>
    <w:p w:rsidR="005242DC" w:rsidRPr="00804D6F" w:rsidRDefault="005242DC" w:rsidP="00607EA9">
      <w:pPr>
        <w:autoSpaceDE w:val="0"/>
        <w:autoSpaceDN w:val="0"/>
        <w:adjustRightInd w:val="0"/>
        <w:ind w:firstLine="720"/>
        <w:jc w:val="both"/>
      </w:pPr>
      <w:r>
        <w:t>а</w:t>
      </w:r>
      <w:r w:rsidRPr="00804D6F">
        <w:t>) глава администрации муниципального образования;</w:t>
      </w:r>
    </w:p>
    <w:p w:rsidR="005242DC" w:rsidRPr="00804D6F" w:rsidRDefault="005242DC" w:rsidP="00607EA9">
      <w:pPr>
        <w:autoSpaceDE w:val="0"/>
        <w:autoSpaceDN w:val="0"/>
        <w:adjustRightInd w:val="0"/>
        <w:ind w:firstLine="720"/>
        <w:jc w:val="both"/>
      </w:pPr>
      <w:r>
        <w:t>б</w:t>
      </w:r>
      <w:r w:rsidRPr="00804D6F">
        <w:t>) заместители главы администрации муниципального образования;</w:t>
      </w:r>
    </w:p>
    <w:p w:rsidR="005242DC" w:rsidRPr="00804D6F" w:rsidRDefault="005242DC" w:rsidP="00607EA9">
      <w:pPr>
        <w:autoSpaceDE w:val="0"/>
        <w:autoSpaceDN w:val="0"/>
        <w:adjustRightInd w:val="0"/>
        <w:ind w:firstLine="720"/>
        <w:jc w:val="both"/>
      </w:pPr>
      <w:r>
        <w:t>в</w:t>
      </w:r>
      <w:r w:rsidRPr="00804D6F">
        <w:t>)</w:t>
      </w:r>
      <w:r>
        <w:t xml:space="preserve"> </w:t>
      </w:r>
      <w:r w:rsidRPr="00804D6F">
        <w:t>руководитель и заместитель руководителя структурного подразделения администрации муниципального образования, уполномоченные на осуществление муниципального контроля в соответствующих сферах деятельности;</w:t>
      </w:r>
    </w:p>
    <w:p w:rsidR="005242DC" w:rsidRDefault="005242DC" w:rsidP="00607EA9">
      <w:pPr>
        <w:autoSpaceDE w:val="0"/>
        <w:autoSpaceDN w:val="0"/>
        <w:adjustRightInd w:val="0"/>
        <w:ind w:firstLine="720"/>
        <w:jc w:val="both"/>
      </w:pPr>
      <w:r>
        <w:t>г</w:t>
      </w:r>
      <w:r w:rsidRPr="00804D6F">
        <w:t>)</w:t>
      </w:r>
      <w:r>
        <w:t xml:space="preserve"> </w:t>
      </w:r>
      <w:r w:rsidRPr="00804D6F">
        <w:t>руководитель и заместитель руководителя органа местного самоуправления, осуществляющего муниципальный контроль;».</w:t>
      </w:r>
    </w:p>
    <w:p w:rsidR="005242DC" w:rsidRPr="00804D6F" w:rsidRDefault="005242DC" w:rsidP="00607EA9">
      <w:pPr>
        <w:autoSpaceDE w:val="0"/>
        <w:autoSpaceDN w:val="0"/>
        <w:adjustRightInd w:val="0"/>
        <w:ind w:firstLine="720"/>
        <w:jc w:val="both"/>
      </w:pPr>
    </w:p>
    <w:p w:rsidR="005242DC" w:rsidRDefault="005242DC" w:rsidP="00F11901">
      <w:pPr>
        <w:pStyle w:val="ab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5242DC" w:rsidRDefault="005242DC" w:rsidP="00F1190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Pr="00A02C88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7B0">
        <w:rPr>
          <w:rFonts w:ascii="Times New Roman" w:hAnsi="Times New Roman" w:cs="Times New Roman"/>
          <w:sz w:val="28"/>
          <w:szCs w:val="28"/>
        </w:rPr>
        <w:t xml:space="preserve">Закон Республики Ингушетия от </w:t>
      </w:r>
      <w:r>
        <w:rPr>
          <w:rFonts w:ascii="Times New Roman" w:hAnsi="Times New Roman" w:cs="Times New Roman"/>
          <w:sz w:val="28"/>
          <w:szCs w:val="28"/>
        </w:rPr>
        <w:t>30 октября</w:t>
      </w:r>
      <w:r w:rsidRPr="00CA17B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CA17B0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A17B0">
        <w:rPr>
          <w:rFonts w:ascii="Times New Roman" w:hAnsi="Times New Roman" w:cs="Times New Roman"/>
          <w:sz w:val="28"/>
          <w:szCs w:val="28"/>
        </w:rPr>
        <w:t>3-РЗ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177">
        <w:rPr>
          <w:rFonts w:ascii="Times New Roman" w:hAnsi="Times New Roman" w:cs="Times New Roman"/>
          <w:sz w:val="28"/>
          <w:szCs w:val="28"/>
        </w:rPr>
        <w:t>«О должностных лицах, уполномоченных на составление протоколов и рассмотрение дел об административных правонарушениях, предусмотренных статьями 15</w:t>
      </w:r>
      <w:r w:rsidRPr="007F6177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Pr="007F6177">
        <w:rPr>
          <w:rFonts w:ascii="Times New Roman" w:hAnsi="Times New Roman" w:cs="Times New Roman"/>
          <w:sz w:val="28"/>
          <w:szCs w:val="28"/>
        </w:rPr>
        <w:t>-15</w:t>
      </w:r>
      <w:r w:rsidRPr="007F6177">
        <w:rPr>
          <w:rFonts w:ascii="Times New Roman" w:hAnsi="Times New Roman" w:cs="Times New Roman"/>
          <w:sz w:val="28"/>
          <w:szCs w:val="28"/>
          <w:vertAlign w:val="superscript"/>
        </w:rPr>
        <w:t>15.16</w:t>
      </w:r>
      <w:r w:rsidRPr="007F6177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в отношении средств местных бюджетов»</w:t>
      </w:r>
      <w:r w:rsidRPr="007F617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7F6177">
        <w:rPr>
          <w:rFonts w:ascii="Times New Roman" w:hAnsi="Times New Roman" w:cs="Times New Roman"/>
          <w:sz w:val="28"/>
          <w:szCs w:val="28"/>
        </w:rPr>
        <w:t xml:space="preserve">газета «Сердало», 2010,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6177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>; газета «</w:t>
      </w:r>
      <w:r w:rsidRPr="00756B98">
        <w:rPr>
          <w:rFonts w:ascii="Times New Roman" w:hAnsi="Times New Roman" w:cs="Times New Roman"/>
          <w:sz w:val="28"/>
          <w:szCs w:val="28"/>
        </w:rPr>
        <w:t>Ингушетия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756B98">
        <w:rPr>
          <w:rFonts w:ascii="Times New Roman" w:hAnsi="Times New Roman" w:cs="Times New Roman"/>
          <w:sz w:val="28"/>
          <w:szCs w:val="28"/>
        </w:rPr>
        <w:t xml:space="preserve"> 2014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6B98">
        <w:rPr>
          <w:rFonts w:ascii="Times New Roman" w:hAnsi="Times New Roman" w:cs="Times New Roman"/>
          <w:sz w:val="28"/>
          <w:szCs w:val="28"/>
        </w:rPr>
        <w:t>30 октября</w:t>
      </w:r>
      <w:r w:rsidRPr="007F6177">
        <w:rPr>
          <w:rFonts w:ascii="Times New Roman" w:hAnsi="Times New Roman" w:cs="Times New Roman"/>
          <w:sz w:val="28"/>
          <w:szCs w:val="28"/>
        </w:rPr>
        <w:t>).</w:t>
      </w:r>
    </w:p>
    <w:p w:rsidR="005242DC" w:rsidRPr="000312BF" w:rsidRDefault="005242DC" w:rsidP="00F11901">
      <w:pPr>
        <w:pStyle w:val="ab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42DC" w:rsidRPr="00AE0C91" w:rsidRDefault="005242DC" w:rsidP="00AE0C91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>
        <w:rPr>
          <w:b/>
          <w:bCs/>
        </w:rPr>
        <w:t xml:space="preserve">  </w:t>
      </w:r>
      <w:r w:rsidRPr="00AE0C91">
        <w:rPr>
          <w:b/>
          <w:bCs/>
        </w:rPr>
        <w:t xml:space="preserve">Статья </w:t>
      </w:r>
      <w:r>
        <w:rPr>
          <w:b/>
          <w:bCs/>
        </w:rPr>
        <w:t>3</w:t>
      </w:r>
    </w:p>
    <w:p w:rsidR="005242DC" w:rsidRPr="00463CDA" w:rsidRDefault="005242DC" w:rsidP="00463CDA">
      <w:pPr>
        <w:autoSpaceDE w:val="0"/>
        <w:autoSpaceDN w:val="0"/>
        <w:adjustRightInd w:val="0"/>
        <w:ind w:firstLine="709"/>
        <w:jc w:val="both"/>
      </w:pPr>
      <w:r>
        <w:t xml:space="preserve">1. Настоящий Закон вступает в силу по истечении десяти дней после дня его </w:t>
      </w:r>
      <w:r w:rsidRPr="00463CDA">
        <w:t>официального опубликования, за исключением абзаца пятого пункта 1 статьи 1 настоящего Закона.</w:t>
      </w:r>
    </w:p>
    <w:p w:rsidR="005242DC" w:rsidRPr="00463CDA" w:rsidRDefault="005242DC" w:rsidP="00463CD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463CDA">
        <w:rPr>
          <w:rFonts w:ascii="Times New Roman" w:hAnsi="Times New Roman" w:cs="Times New Roman"/>
          <w:sz w:val="28"/>
          <w:szCs w:val="28"/>
        </w:rPr>
        <w:t>Абзац пятый пункта 1 статьи 1 настоящего Закона вступает в силу с 1 января 2021 года.</w:t>
      </w:r>
    </w:p>
    <w:p w:rsidR="005242DC" w:rsidRDefault="005242DC" w:rsidP="00463CDA">
      <w:pPr>
        <w:autoSpaceDE w:val="0"/>
        <w:autoSpaceDN w:val="0"/>
        <w:adjustRightInd w:val="0"/>
        <w:ind w:firstLine="709"/>
        <w:jc w:val="both"/>
      </w:pPr>
    </w:p>
    <w:p w:rsidR="005242DC" w:rsidRPr="00463CDA" w:rsidRDefault="005242DC" w:rsidP="00463CDA">
      <w:pPr>
        <w:autoSpaceDE w:val="0"/>
        <w:autoSpaceDN w:val="0"/>
        <w:adjustRightInd w:val="0"/>
        <w:ind w:firstLine="709"/>
        <w:jc w:val="both"/>
      </w:pPr>
    </w:p>
    <w:p w:rsidR="005242DC" w:rsidRDefault="005242DC" w:rsidP="005D4AA7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503"/>
        <w:gridCol w:w="4961"/>
      </w:tblGrid>
      <w:tr w:rsidR="005242DC">
        <w:tc>
          <w:tcPr>
            <w:tcW w:w="4503" w:type="dxa"/>
            <w:vAlign w:val="bottom"/>
          </w:tcPr>
          <w:p w:rsidR="005242DC" w:rsidRDefault="005242DC" w:rsidP="00833F42">
            <w:pPr>
              <w:tabs>
                <w:tab w:val="left" w:pos="4550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                Глава</w:t>
            </w:r>
          </w:p>
        </w:tc>
        <w:tc>
          <w:tcPr>
            <w:tcW w:w="4961" w:type="dxa"/>
            <w:vAlign w:val="bottom"/>
          </w:tcPr>
          <w:p w:rsidR="005242DC" w:rsidRDefault="005242DC">
            <w:pPr>
              <w:tabs>
                <w:tab w:val="left" w:pos="4550"/>
              </w:tabs>
              <w:rPr>
                <w:b/>
                <w:bCs/>
                <w:lang w:eastAsia="en-US"/>
              </w:rPr>
            </w:pPr>
          </w:p>
        </w:tc>
      </w:tr>
      <w:tr w:rsidR="005242DC">
        <w:tc>
          <w:tcPr>
            <w:tcW w:w="4503" w:type="dxa"/>
            <w:vAlign w:val="bottom"/>
          </w:tcPr>
          <w:p w:rsidR="005242DC" w:rsidRDefault="005242DC" w:rsidP="00833F42">
            <w:pPr>
              <w:tabs>
                <w:tab w:val="left" w:pos="4550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Республики Ингушетия   </w:t>
            </w:r>
          </w:p>
        </w:tc>
        <w:tc>
          <w:tcPr>
            <w:tcW w:w="4961" w:type="dxa"/>
            <w:vAlign w:val="bottom"/>
          </w:tcPr>
          <w:p w:rsidR="005242DC" w:rsidRDefault="005242DC" w:rsidP="00833F42">
            <w:pPr>
              <w:tabs>
                <w:tab w:val="left" w:pos="4550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                            Ю.Б.Евкуров</w:t>
            </w:r>
          </w:p>
        </w:tc>
      </w:tr>
      <w:tr w:rsidR="005242DC">
        <w:trPr>
          <w:trHeight w:val="393"/>
        </w:trPr>
        <w:tc>
          <w:tcPr>
            <w:tcW w:w="4503" w:type="dxa"/>
            <w:vAlign w:val="bottom"/>
          </w:tcPr>
          <w:p w:rsidR="005242DC" w:rsidRDefault="005242DC" w:rsidP="00833F42">
            <w:pPr>
              <w:tabs>
                <w:tab w:val="left" w:pos="455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</w:p>
          <w:p w:rsidR="005242DC" w:rsidRDefault="005242DC" w:rsidP="00833F42">
            <w:pPr>
              <w:tabs>
                <w:tab w:val="left" w:pos="455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г. Магас</w:t>
            </w:r>
          </w:p>
          <w:p w:rsidR="005242DC" w:rsidRDefault="005242DC">
            <w:pPr>
              <w:tabs>
                <w:tab w:val="left" w:pos="4550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961" w:type="dxa"/>
            <w:vAlign w:val="bottom"/>
          </w:tcPr>
          <w:p w:rsidR="005242DC" w:rsidRDefault="005242DC">
            <w:pPr>
              <w:tabs>
                <w:tab w:val="left" w:pos="4550"/>
              </w:tabs>
              <w:rPr>
                <w:b/>
                <w:bCs/>
                <w:lang w:eastAsia="en-US"/>
              </w:rPr>
            </w:pPr>
          </w:p>
        </w:tc>
      </w:tr>
      <w:tr w:rsidR="005242DC">
        <w:trPr>
          <w:trHeight w:val="279"/>
        </w:trPr>
        <w:tc>
          <w:tcPr>
            <w:tcW w:w="4503" w:type="dxa"/>
            <w:vAlign w:val="bottom"/>
          </w:tcPr>
          <w:p w:rsidR="005242DC" w:rsidRDefault="005242DC">
            <w:pPr>
              <w:tabs>
                <w:tab w:val="left" w:pos="4550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«___ »___________ 2017 года</w:t>
            </w:r>
          </w:p>
        </w:tc>
        <w:tc>
          <w:tcPr>
            <w:tcW w:w="4961" w:type="dxa"/>
            <w:vAlign w:val="bottom"/>
          </w:tcPr>
          <w:p w:rsidR="005242DC" w:rsidRDefault="005242DC">
            <w:pPr>
              <w:tabs>
                <w:tab w:val="left" w:pos="4550"/>
              </w:tabs>
              <w:rPr>
                <w:b/>
                <w:bCs/>
                <w:lang w:eastAsia="en-US"/>
              </w:rPr>
            </w:pPr>
          </w:p>
        </w:tc>
      </w:tr>
      <w:tr w:rsidR="005242DC">
        <w:tc>
          <w:tcPr>
            <w:tcW w:w="4503" w:type="dxa"/>
            <w:vAlign w:val="bottom"/>
          </w:tcPr>
          <w:p w:rsidR="005242DC" w:rsidRDefault="005242DC" w:rsidP="00833F42">
            <w:pPr>
              <w:tabs>
                <w:tab w:val="left" w:pos="4550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             № _____</w:t>
            </w:r>
          </w:p>
          <w:p w:rsidR="005242DC" w:rsidRDefault="005242DC">
            <w:pPr>
              <w:tabs>
                <w:tab w:val="left" w:pos="4550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961" w:type="dxa"/>
            <w:vAlign w:val="bottom"/>
          </w:tcPr>
          <w:p w:rsidR="005242DC" w:rsidRDefault="005242DC">
            <w:pPr>
              <w:tabs>
                <w:tab w:val="left" w:pos="4550"/>
              </w:tabs>
              <w:rPr>
                <w:b/>
                <w:bCs/>
                <w:lang w:eastAsia="en-US"/>
              </w:rPr>
            </w:pPr>
          </w:p>
        </w:tc>
      </w:tr>
    </w:tbl>
    <w:p w:rsidR="005242DC" w:rsidRDefault="005242DC" w:rsidP="00863102">
      <w:pPr>
        <w:autoSpaceDE w:val="0"/>
        <w:autoSpaceDN w:val="0"/>
        <w:adjustRightInd w:val="0"/>
        <w:outlineLvl w:val="0"/>
      </w:pPr>
    </w:p>
    <w:sectPr w:rsidR="005242DC" w:rsidSect="00535F62">
      <w:headerReference w:type="default" r:id="rId16"/>
      <w:footerReference w:type="first" r:id="rId1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EA5" w:rsidRDefault="007B5EA5">
      <w:r>
        <w:separator/>
      </w:r>
    </w:p>
  </w:endnote>
  <w:endnote w:type="continuationSeparator" w:id="0">
    <w:p w:rsidR="007B5EA5" w:rsidRDefault="007B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2DC" w:rsidRPr="00535F62" w:rsidRDefault="005242DC">
    <w:pPr>
      <w:pStyle w:val="ac"/>
      <w:rPr>
        <w:sz w:val="16"/>
        <w:szCs w:val="16"/>
      </w:rPr>
    </w:pPr>
    <w:r w:rsidRPr="00535F62">
      <w:rPr>
        <w:sz w:val="16"/>
        <w:szCs w:val="16"/>
      </w:rPr>
      <w:fldChar w:fldCharType="begin"/>
    </w:r>
    <w:r w:rsidRPr="00535F62">
      <w:rPr>
        <w:sz w:val="16"/>
        <w:szCs w:val="16"/>
      </w:rPr>
      <w:instrText xml:space="preserve"> FILENAME </w:instrText>
    </w:r>
    <w:r w:rsidRPr="00535F62">
      <w:rPr>
        <w:sz w:val="16"/>
        <w:szCs w:val="16"/>
      </w:rPr>
      <w:fldChar w:fldCharType="separate"/>
    </w:r>
    <w:r w:rsidR="009F1541">
      <w:rPr>
        <w:noProof/>
        <w:sz w:val="16"/>
        <w:szCs w:val="16"/>
      </w:rPr>
      <w:t>Закон 134 (Об административной ответственности)</w:t>
    </w:r>
    <w:r w:rsidRPr="00535F6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EA5" w:rsidRDefault="007B5EA5">
      <w:r>
        <w:separator/>
      </w:r>
    </w:p>
  </w:footnote>
  <w:footnote w:type="continuationSeparator" w:id="0">
    <w:p w:rsidR="007B5EA5" w:rsidRDefault="007B5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2DC" w:rsidRDefault="005242D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534E">
      <w:rPr>
        <w:noProof/>
      </w:rPr>
      <w:t>2</w:t>
    </w:r>
    <w:r>
      <w:fldChar w:fldCharType="end"/>
    </w:r>
  </w:p>
  <w:p w:rsidR="005242DC" w:rsidRDefault="005242DC" w:rsidP="00F27B0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50C69"/>
    <w:multiLevelType w:val="hybridMultilevel"/>
    <w:tmpl w:val="9D94E1BC"/>
    <w:lvl w:ilvl="0" w:tplc="88EA1E5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AA7"/>
    <w:rsid w:val="00003858"/>
    <w:rsid w:val="00005956"/>
    <w:rsid w:val="00010F13"/>
    <w:rsid w:val="00012D5E"/>
    <w:rsid w:val="0002015A"/>
    <w:rsid w:val="00020A4C"/>
    <w:rsid w:val="00021B41"/>
    <w:rsid w:val="00024AF2"/>
    <w:rsid w:val="00026CAB"/>
    <w:rsid w:val="00027A67"/>
    <w:rsid w:val="00030FB7"/>
    <w:rsid w:val="000312BF"/>
    <w:rsid w:val="0003312B"/>
    <w:rsid w:val="000370DB"/>
    <w:rsid w:val="0004439A"/>
    <w:rsid w:val="000467D8"/>
    <w:rsid w:val="00047353"/>
    <w:rsid w:val="00047504"/>
    <w:rsid w:val="00050C58"/>
    <w:rsid w:val="00053858"/>
    <w:rsid w:val="00054C0A"/>
    <w:rsid w:val="00057714"/>
    <w:rsid w:val="00060937"/>
    <w:rsid w:val="00061FD3"/>
    <w:rsid w:val="00062A2B"/>
    <w:rsid w:val="00063CF7"/>
    <w:rsid w:val="000647D6"/>
    <w:rsid w:val="000659AC"/>
    <w:rsid w:val="0007060A"/>
    <w:rsid w:val="000716AD"/>
    <w:rsid w:val="00072966"/>
    <w:rsid w:val="00075143"/>
    <w:rsid w:val="00076264"/>
    <w:rsid w:val="00083AF3"/>
    <w:rsid w:val="00084691"/>
    <w:rsid w:val="00085E4B"/>
    <w:rsid w:val="000861D2"/>
    <w:rsid w:val="00086604"/>
    <w:rsid w:val="000868F2"/>
    <w:rsid w:val="00086D76"/>
    <w:rsid w:val="00094F04"/>
    <w:rsid w:val="00096C5F"/>
    <w:rsid w:val="00096D89"/>
    <w:rsid w:val="000A0E91"/>
    <w:rsid w:val="000A268C"/>
    <w:rsid w:val="000A443B"/>
    <w:rsid w:val="000A7E0F"/>
    <w:rsid w:val="000B2300"/>
    <w:rsid w:val="000B5C1E"/>
    <w:rsid w:val="000B60F4"/>
    <w:rsid w:val="000B68D3"/>
    <w:rsid w:val="000B7624"/>
    <w:rsid w:val="000C0BDC"/>
    <w:rsid w:val="000C1217"/>
    <w:rsid w:val="000C18CE"/>
    <w:rsid w:val="000C4649"/>
    <w:rsid w:val="000C5CAC"/>
    <w:rsid w:val="000C5F07"/>
    <w:rsid w:val="000C75C1"/>
    <w:rsid w:val="000C7973"/>
    <w:rsid w:val="000D0304"/>
    <w:rsid w:val="000D4AD3"/>
    <w:rsid w:val="000D6E8B"/>
    <w:rsid w:val="000E1756"/>
    <w:rsid w:val="000F16DA"/>
    <w:rsid w:val="000F4EA2"/>
    <w:rsid w:val="000F7192"/>
    <w:rsid w:val="000F73E5"/>
    <w:rsid w:val="001017C1"/>
    <w:rsid w:val="00104AFB"/>
    <w:rsid w:val="001062BA"/>
    <w:rsid w:val="00115D0A"/>
    <w:rsid w:val="00117818"/>
    <w:rsid w:val="00120F91"/>
    <w:rsid w:val="0012399D"/>
    <w:rsid w:val="00124649"/>
    <w:rsid w:val="001329CF"/>
    <w:rsid w:val="00133B79"/>
    <w:rsid w:val="00134126"/>
    <w:rsid w:val="00134757"/>
    <w:rsid w:val="00134DCF"/>
    <w:rsid w:val="001358F9"/>
    <w:rsid w:val="00135EDD"/>
    <w:rsid w:val="00142C95"/>
    <w:rsid w:val="00142F31"/>
    <w:rsid w:val="00143983"/>
    <w:rsid w:val="00144840"/>
    <w:rsid w:val="0014516B"/>
    <w:rsid w:val="0014566B"/>
    <w:rsid w:val="001500EA"/>
    <w:rsid w:val="00156168"/>
    <w:rsid w:val="0015666C"/>
    <w:rsid w:val="0016206E"/>
    <w:rsid w:val="00162F3A"/>
    <w:rsid w:val="00163C13"/>
    <w:rsid w:val="00167024"/>
    <w:rsid w:val="001707FC"/>
    <w:rsid w:val="00171374"/>
    <w:rsid w:val="00172F2D"/>
    <w:rsid w:val="00174E48"/>
    <w:rsid w:val="001765F1"/>
    <w:rsid w:val="001823F1"/>
    <w:rsid w:val="001864D9"/>
    <w:rsid w:val="0019011E"/>
    <w:rsid w:val="00190651"/>
    <w:rsid w:val="001927B8"/>
    <w:rsid w:val="00197F09"/>
    <w:rsid w:val="001B3CB0"/>
    <w:rsid w:val="001B4A22"/>
    <w:rsid w:val="001B78C6"/>
    <w:rsid w:val="001B7A81"/>
    <w:rsid w:val="001C03FB"/>
    <w:rsid w:val="001C0734"/>
    <w:rsid w:val="001C65EA"/>
    <w:rsid w:val="001C694C"/>
    <w:rsid w:val="001C6E38"/>
    <w:rsid w:val="001D1B54"/>
    <w:rsid w:val="001D2CD5"/>
    <w:rsid w:val="001D4434"/>
    <w:rsid w:val="001E149E"/>
    <w:rsid w:val="001E22EB"/>
    <w:rsid w:val="001E39ED"/>
    <w:rsid w:val="001E4DF8"/>
    <w:rsid w:val="001E4E25"/>
    <w:rsid w:val="001E64C1"/>
    <w:rsid w:val="001F437D"/>
    <w:rsid w:val="001F4862"/>
    <w:rsid w:val="001F4D50"/>
    <w:rsid w:val="001F7C82"/>
    <w:rsid w:val="00200A36"/>
    <w:rsid w:val="002019A2"/>
    <w:rsid w:val="0020203D"/>
    <w:rsid w:val="002026F5"/>
    <w:rsid w:val="00204FAF"/>
    <w:rsid w:val="00205358"/>
    <w:rsid w:val="002078BC"/>
    <w:rsid w:val="00210326"/>
    <w:rsid w:val="002104F7"/>
    <w:rsid w:val="00214656"/>
    <w:rsid w:val="002264DB"/>
    <w:rsid w:val="002318D8"/>
    <w:rsid w:val="0023284C"/>
    <w:rsid w:val="0023355A"/>
    <w:rsid w:val="002359CA"/>
    <w:rsid w:val="00236FC0"/>
    <w:rsid w:val="002377ED"/>
    <w:rsid w:val="002416A4"/>
    <w:rsid w:val="00242A05"/>
    <w:rsid w:val="0025586A"/>
    <w:rsid w:val="002575E9"/>
    <w:rsid w:val="00260755"/>
    <w:rsid w:val="00261A1F"/>
    <w:rsid w:val="002652CB"/>
    <w:rsid w:val="00270036"/>
    <w:rsid w:val="00275B64"/>
    <w:rsid w:val="002769CE"/>
    <w:rsid w:val="002802FE"/>
    <w:rsid w:val="00281D29"/>
    <w:rsid w:val="00283904"/>
    <w:rsid w:val="002866AC"/>
    <w:rsid w:val="00286EE4"/>
    <w:rsid w:val="0029026C"/>
    <w:rsid w:val="00291922"/>
    <w:rsid w:val="00291B61"/>
    <w:rsid w:val="00293CCA"/>
    <w:rsid w:val="00294447"/>
    <w:rsid w:val="00294DE1"/>
    <w:rsid w:val="00297178"/>
    <w:rsid w:val="0029785F"/>
    <w:rsid w:val="002A0FAE"/>
    <w:rsid w:val="002A2E0B"/>
    <w:rsid w:val="002A6D13"/>
    <w:rsid w:val="002B4F51"/>
    <w:rsid w:val="002B5A10"/>
    <w:rsid w:val="002B6C92"/>
    <w:rsid w:val="002C0402"/>
    <w:rsid w:val="002C1564"/>
    <w:rsid w:val="002C23DD"/>
    <w:rsid w:val="002C33D6"/>
    <w:rsid w:val="002C4EB6"/>
    <w:rsid w:val="002C5EB9"/>
    <w:rsid w:val="002D11EC"/>
    <w:rsid w:val="002D258F"/>
    <w:rsid w:val="002E1E11"/>
    <w:rsid w:val="002E513C"/>
    <w:rsid w:val="002F3F1A"/>
    <w:rsid w:val="002F4745"/>
    <w:rsid w:val="002F4F91"/>
    <w:rsid w:val="00302802"/>
    <w:rsid w:val="0030496A"/>
    <w:rsid w:val="00312CF2"/>
    <w:rsid w:val="00313A9E"/>
    <w:rsid w:val="00331804"/>
    <w:rsid w:val="00331E52"/>
    <w:rsid w:val="00332E0C"/>
    <w:rsid w:val="00333B52"/>
    <w:rsid w:val="00334919"/>
    <w:rsid w:val="00335B22"/>
    <w:rsid w:val="00340E95"/>
    <w:rsid w:val="00350545"/>
    <w:rsid w:val="003513DF"/>
    <w:rsid w:val="003519ED"/>
    <w:rsid w:val="00353DC2"/>
    <w:rsid w:val="00356974"/>
    <w:rsid w:val="00360008"/>
    <w:rsid w:val="0036054A"/>
    <w:rsid w:val="00362A82"/>
    <w:rsid w:val="00370E1A"/>
    <w:rsid w:val="00371FA0"/>
    <w:rsid w:val="003733A1"/>
    <w:rsid w:val="00373AF6"/>
    <w:rsid w:val="003748DC"/>
    <w:rsid w:val="0037570A"/>
    <w:rsid w:val="00376FE9"/>
    <w:rsid w:val="00380C26"/>
    <w:rsid w:val="00383C91"/>
    <w:rsid w:val="00392752"/>
    <w:rsid w:val="00392C9B"/>
    <w:rsid w:val="0039425D"/>
    <w:rsid w:val="00395F5E"/>
    <w:rsid w:val="0039627C"/>
    <w:rsid w:val="0039669B"/>
    <w:rsid w:val="00397689"/>
    <w:rsid w:val="003A184F"/>
    <w:rsid w:val="003A18C4"/>
    <w:rsid w:val="003A3F65"/>
    <w:rsid w:val="003A4990"/>
    <w:rsid w:val="003A534E"/>
    <w:rsid w:val="003B0251"/>
    <w:rsid w:val="003B3336"/>
    <w:rsid w:val="003C0459"/>
    <w:rsid w:val="003C0E45"/>
    <w:rsid w:val="003C6611"/>
    <w:rsid w:val="003C6853"/>
    <w:rsid w:val="003D244B"/>
    <w:rsid w:val="003D5B98"/>
    <w:rsid w:val="003D7B2C"/>
    <w:rsid w:val="003E0CDB"/>
    <w:rsid w:val="003E1F3C"/>
    <w:rsid w:val="003E23E1"/>
    <w:rsid w:val="003E2994"/>
    <w:rsid w:val="003E3C65"/>
    <w:rsid w:val="003E4F9F"/>
    <w:rsid w:val="003F0F79"/>
    <w:rsid w:val="003F10C6"/>
    <w:rsid w:val="003F1E3C"/>
    <w:rsid w:val="003F37C7"/>
    <w:rsid w:val="003F7385"/>
    <w:rsid w:val="004008B3"/>
    <w:rsid w:val="00402800"/>
    <w:rsid w:val="00403132"/>
    <w:rsid w:val="004069B1"/>
    <w:rsid w:val="0041324B"/>
    <w:rsid w:val="00422471"/>
    <w:rsid w:val="00422DDC"/>
    <w:rsid w:val="0042487D"/>
    <w:rsid w:val="004377D4"/>
    <w:rsid w:val="00440E47"/>
    <w:rsid w:val="00442027"/>
    <w:rsid w:val="00446018"/>
    <w:rsid w:val="004467AA"/>
    <w:rsid w:val="0045032F"/>
    <w:rsid w:val="004511DA"/>
    <w:rsid w:val="004539BA"/>
    <w:rsid w:val="00455EA2"/>
    <w:rsid w:val="004561EB"/>
    <w:rsid w:val="00456FA8"/>
    <w:rsid w:val="00460E6C"/>
    <w:rsid w:val="004611C9"/>
    <w:rsid w:val="00462392"/>
    <w:rsid w:val="00463CDA"/>
    <w:rsid w:val="004747C6"/>
    <w:rsid w:val="0047559A"/>
    <w:rsid w:val="00476FE5"/>
    <w:rsid w:val="0048057E"/>
    <w:rsid w:val="0048475E"/>
    <w:rsid w:val="004900E3"/>
    <w:rsid w:val="0049096D"/>
    <w:rsid w:val="00497AC3"/>
    <w:rsid w:val="004A1F19"/>
    <w:rsid w:val="004A4ED5"/>
    <w:rsid w:val="004A645F"/>
    <w:rsid w:val="004A6E31"/>
    <w:rsid w:val="004B07F2"/>
    <w:rsid w:val="004B76D9"/>
    <w:rsid w:val="004C000B"/>
    <w:rsid w:val="004C0524"/>
    <w:rsid w:val="004C41CB"/>
    <w:rsid w:val="004C4AEA"/>
    <w:rsid w:val="004C6D35"/>
    <w:rsid w:val="004D159C"/>
    <w:rsid w:val="004D182B"/>
    <w:rsid w:val="004D27F2"/>
    <w:rsid w:val="004D3283"/>
    <w:rsid w:val="004D7020"/>
    <w:rsid w:val="004D71CB"/>
    <w:rsid w:val="004D7918"/>
    <w:rsid w:val="004E118D"/>
    <w:rsid w:val="004E129D"/>
    <w:rsid w:val="004E47C2"/>
    <w:rsid w:val="004E4A22"/>
    <w:rsid w:val="004E7ACB"/>
    <w:rsid w:val="004F241D"/>
    <w:rsid w:val="004F4C65"/>
    <w:rsid w:val="004F6699"/>
    <w:rsid w:val="004F66B4"/>
    <w:rsid w:val="00500764"/>
    <w:rsid w:val="00501ABE"/>
    <w:rsid w:val="00503B41"/>
    <w:rsid w:val="0050678C"/>
    <w:rsid w:val="0051132D"/>
    <w:rsid w:val="00514695"/>
    <w:rsid w:val="00515B10"/>
    <w:rsid w:val="005242DC"/>
    <w:rsid w:val="00524609"/>
    <w:rsid w:val="00525105"/>
    <w:rsid w:val="00532809"/>
    <w:rsid w:val="005343A7"/>
    <w:rsid w:val="0053549D"/>
    <w:rsid w:val="00535F62"/>
    <w:rsid w:val="00542902"/>
    <w:rsid w:val="00543417"/>
    <w:rsid w:val="0054548B"/>
    <w:rsid w:val="00552CF9"/>
    <w:rsid w:val="00553DA5"/>
    <w:rsid w:val="00553FED"/>
    <w:rsid w:val="00556BBC"/>
    <w:rsid w:val="005704CD"/>
    <w:rsid w:val="00571664"/>
    <w:rsid w:val="0057766A"/>
    <w:rsid w:val="0058513B"/>
    <w:rsid w:val="00585A62"/>
    <w:rsid w:val="00586FE1"/>
    <w:rsid w:val="005871B4"/>
    <w:rsid w:val="00590B15"/>
    <w:rsid w:val="005956D5"/>
    <w:rsid w:val="00596AEF"/>
    <w:rsid w:val="005A196F"/>
    <w:rsid w:val="005A1B91"/>
    <w:rsid w:val="005A2D75"/>
    <w:rsid w:val="005A39F4"/>
    <w:rsid w:val="005A4207"/>
    <w:rsid w:val="005A46BF"/>
    <w:rsid w:val="005A4BFA"/>
    <w:rsid w:val="005A5288"/>
    <w:rsid w:val="005A58BF"/>
    <w:rsid w:val="005A6119"/>
    <w:rsid w:val="005A69C2"/>
    <w:rsid w:val="005B0B11"/>
    <w:rsid w:val="005B1182"/>
    <w:rsid w:val="005B44BB"/>
    <w:rsid w:val="005C0C68"/>
    <w:rsid w:val="005C52E5"/>
    <w:rsid w:val="005C5E65"/>
    <w:rsid w:val="005D4AA7"/>
    <w:rsid w:val="005E37D6"/>
    <w:rsid w:val="005E3F58"/>
    <w:rsid w:val="005E4815"/>
    <w:rsid w:val="005E4E14"/>
    <w:rsid w:val="005E6EF2"/>
    <w:rsid w:val="005F3ACE"/>
    <w:rsid w:val="005F43D7"/>
    <w:rsid w:val="005F50CF"/>
    <w:rsid w:val="005F538A"/>
    <w:rsid w:val="005F53C8"/>
    <w:rsid w:val="005F6269"/>
    <w:rsid w:val="00600759"/>
    <w:rsid w:val="0060115A"/>
    <w:rsid w:val="0060352B"/>
    <w:rsid w:val="006047E5"/>
    <w:rsid w:val="00604CA0"/>
    <w:rsid w:val="0060509E"/>
    <w:rsid w:val="00606E41"/>
    <w:rsid w:val="00607EA9"/>
    <w:rsid w:val="00612582"/>
    <w:rsid w:val="00615E7A"/>
    <w:rsid w:val="00620A86"/>
    <w:rsid w:val="006210BE"/>
    <w:rsid w:val="00631826"/>
    <w:rsid w:val="0063498B"/>
    <w:rsid w:val="006442A3"/>
    <w:rsid w:val="00647F6C"/>
    <w:rsid w:val="006524C9"/>
    <w:rsid w:val="006527BC"/>
    <w:rsid w:val="00664E3E"/>
    <w:rsid w:val="00667A38"/>
    <w:rsid w:val="00671020"/>
    <w:rsid w:val="00671780"/>
    <w:rsid w:val="006721C1"/>
    <w:rsid w:val="00672919"/>
    <w:rsid w:val="00673C63"/>
    <w:rsid w:val="006771DE"/>
    <w:rsid w:val="006801FA"/>
    <w:rsid w:val="006806FF"/>
    <w:rsid w:val="006823B7"/>
    <w:rsid w:val="00691F15"/>
    <w:rsid w:val="00697888"/>
    <w:rsid w:val="006A14F2"/>
    <w:rsid w:val="006A6F0F"/>
    <w:rsid w:val="006A7661"/>
    <w:rsid w:val="006A7D0C"/>
    <w:rsid w:val="006B0FD4"/>
    <w:rsid w:val="006B25F6"/>
    <w:rsid w:val="006B2C41"/>
    <w:rsid w:val="006B419C"/>
    <w:rsid w:val="006B6431"/>
    <w:rsid w:val="006B6948"/>
    <w:rsid w:val="006C0900"/>
    <w:rsid w:val="006C5E4A"/>
    <w:rsid w:val="006C5F47"/>
    <w:rsid w:val="006D6E3B"/>
    <w:rsid w:val="006E09AA"/>
    <w:rsid w:val="006E18F0"/>
    <w:rsid w:val="006E6A6B"/>
    <w:rsid w:val="006F2FDD"/>
    <w:rsid w:val="006F408C"/>
    <w:rsid w:val="006F5264"/>
    <w:rsid w:val="006F6FA4"/>
    <w:rsid w:val="00700710"/>
    <w:rsid w:val="00700871"/>
    <w:rsid w:val="00700D07"/>
    <w:rsid w:val="00700EAA"/>
    <w:rsid w:val="00704217"/>
    <w:rsid w:val="00706FEE"/>
    <w:rsid w:val="00707F39"/>
    <w:rsid w:val="00711AD2"/>
    <w:rsid w:val="00713F49"/>
    <w:rsid w:val="0072034B"/>
    <w:rsid w:val="007270C2"/>
    <w:rsid w:val="00732C8D"/>
    <w:rsid w:val="00733DD2"/>
    <w:rsid w:val="0074123A"/>
    <w:rsid w:val="00742CB9"/>
    <w:rsid w:val="00743E90"/>
    <w:rsid w:val="00747DB4"/>
    <w:rsid w:val="007505FC"/>
    <w:rsid w:val="00752D94"/>
    <w:rsid w:val="00754556"/>
    <w:rsid w:val="007563A1"/>
    <w:rsid w:val="007567FE"/>
    <w:rsid w:val="00756B98"/>
    <w:rsid w:val="00762F75"/>
    <w:rsid w:val="007659D1"/>
    <w:rsid w:val="00771AE1"/>
    <w:rsid w:val="00774143"/>
    <w:rsid w:val="00780361"/>
    <w:rsid w:val="00780F28"/>
    <w:rsid w:val="007811BB"/>
    <w:rsid w:val="00781A8D"/>
    <w:rsid w:val="00781D01"/>
    <w:rsid w:val="0078326B"/>
    <w:rsid w:val="00784772"/>
    <w:rsid w:val="00785F1D"/>
    <w:rsid w:val="00786027"/>
    <w:rsid w:val="00787E95"/>
    <w:rsid w:val="0079247B"/>
    <w:rsid w:val="0079388D"/>
    <w:rsid w:val="00797118"/>
    <w:rsid w:val="007A1BF2"/>
    <w:rsid w:val="007A1F34"/>
    <w:rsid w:val="007A3918"/>
    <w:rsid w:val="007A3B98"/>
    <w:rsid w:val="007A434C"/>
    <w:rsid w:val="007A5329"/>
    <w:rsid w:val="007A5CAD"/>
    <w:rsid w:val="007A7FBE"/>
    <w:rsid w:val="007B02C9"/>
    <w:rsid w:val="007B0F99"/>
    <w:rsid w:val="007B2FB6"/>
    <w:rsid w:val="007B3B43"/>
    <w:rsid w:val="007B5BF6"/>
    <w:rsid w:val="007B5EA5"/>
    <w:rsid w:val="007B69DB"/>
    <w:rsid w:val="007C4624"/>
    <w:rsid w:val="007C4BBE"/>
    <w:rsid w:val="007C55C6"/>
    <w:rsid w:val="007C5EA1"/>
    <w:rsid w:val="007C7B38"/>
    <w:rsid w:val="007D0C7F"/>
    <w:rsid w:val="007D3A5A"/>
    <w:rsid w:val="007D4103"/>
    <w:rsid w:val="007D563C"/>
    <w:rsid w:val="007D7F3F"/>
    <w:rsid w:val="007E1ACC"/>
    <w:rsid w:val="007F0B4B"/>
    <w:rsid w:val="007F6177"/>
    <w:rsid w:val="007F78E7"/>
    <w:rsid w:val="008013EB"/>
    <w:rsid w:val="008021E1"/>
    <w:rsid w:val="00804D6F"/>
    <w:rsid w:val="0080585F"/>
    <w:rsid w:val="00810887"/>
    <w:rsid w:val="00811408"/>
    <w:rsid w:val="008126C8"/>
    <w:rsid w:val="0081348A"/>
    <w:rsid w:val="00814975"/>
    <w:rsid w:val="00814B28"/>
    <w:rsid w:val="0082205E"/>
    <w:rsid w:val="00822F4E"/>
    <w:rsid w:val="00827B91"/>
    <w:rsid w:val="008313F5"/>
    <w:rsid w:val="00833F42"/>
    <w:rsid w:val="00834996"/>
    <w:rsid w:val="008444E7"/>
    <w:rsid w:val="00845D02"/>
    <w:rsid w:val="00846F19"/>
    <w:rsid w:val="00851C08"/>
    <w:rsid w:val="00853386"/>
    <w:rsid w:val="00853C9D"/>
    <w:rsid w:val="00854C11"/>
    <w:rsid w:val="00854F14"/>
    <w:rsid w:val="00855B30"/>
    <w:rsid w:val="00857C3A"/>
    <w:rsid w:val="008603F0"/>
    <w:rsid w:val="00861F7D"/>
    <w:rsid w:val="00863102"/>
    <w:rsid w:val="00865A5F"/>
    <w:rsid w:val="00874283"/>
    <w:rsid w:val="00881710"/>
    <w:rsid w:val="00882009"/>
    <w:rsid w:val="008828C7"/>
    <w:rsid w:val="00883F95"/>
    <w:rsid w:val="00885E14"/>
    <w:rsid w:val="00893463"/>
    <w:rsid w:val="00895786"/>
    <w:rsid w:val="00896FAC"/>
    <w:rsid w:val="008A3354"/>
    <w:rsid w:val="008A663A"/>
    <w:rsid w:val="008B02A1"/>
    <w:rsid w:val="008B2956"/>
    <w:rsid w:val="008B7ABD"/>
    <w:rsid w:val="008C3755"/>
    <w:rsid w:val="008C5143"/>
    <w:rsid w:val="008D0E56"/>
    <w:rsid w:val="008D1338"/>
    <w:rsid w:val="008D4CA3"/>
    <w:rsid w:val="008E00CA"/>
    <w:rsid w:val="008E221F"/>
    <w:rsid w:val="008E45ED"/>
    <w:rsid w:val="008E51EB"/>
    <w:rsid w:val="008E6212"/>
    <w:rsid w:val="008F37D8"/>
    <w:rsid w:val="00900248"/>
    <w:rsid w:val="009008D9"/>
    <w:rsid w:val="00907493"/>
    <w:rsid w:val="00907E43"/>
    <w:rsid w:val="009125FD"/>
    <w:rsid w:val="00914351"/>
    <w:rsid w:val="00915546"/>
    <w:rsid w:val="0091584D"/>
    <w:rsid w:val="00922705"/>
    <w:rsid w:val="00923922"/>
    <w:rsid w:val="0093155C"/>
    <w:rsid w:val="009319AA"/>
    <w:rsid w:val="00933AC1"/>
    <w:rsid w:val="00936624"/>
    <w:rsid w:val="00937FE3"/>
    <w:rsid w:val="00942CAF"/>
    <w:rsid w:val="00944775"/>
    <w:rsid w:val="009517DA"/>
    <w:rsid w:val="00951E54"/>
    <w:rsid w:val="00961ACC"/>
    <w:rsid w:val="00972924"/>
    <w:rsid w:val="00972ADD"/>
    <w:rsid w:val="0097363C"/>
    <w:rsid w:val="00973816"/>
    <w:rsid w:val="0097606F"/>
    <w:rsid w:val="009821F3"/>
    <w:rsid w:val="00983515"/>
    <w:rsid w:val="00983CFD"/>
    <w:rsid w:val="009857C8"/>
    <w:rsid w:val="0099142A"/>
    <w:rsid w:val="00992709"/>
    <w:rsid w:val="00994F50"/>
    <w:rsid w:val="00997CDD"/>
    <w:rsid w:val="009A3577"/>
    <w:rsid w:val="009A4B6B"/>
    <w:rsid w:val="009A5C22"/>
    <w:rsid w:val="009A6FB9"/>
    <w:rsid w:val="009B0568"/>
    <w:rsid w:val="009B2281"/>
    <w:rsid w:val="009B43FE"/>
    <w:rsid w:val="009B4D07"/>
    <w:rsid w:val="009C4174"/>
    <w:rsid w:val="009C64AF"/>
    <w:rsid w:val="009C77BA"/>
    <w:rsid w:val="009C7833"/>
    <w:rsid w:val="009E382C"/>
    <w:rsid w:val="009E6877"/>
    <w:rsid w:val="009E7097"/>
    <w:rsid w:val="009E72C4"/>
    <w:rsid w:val="009F1532"/>
    <w:rsid w:val="009F1541"/>
    <w:rsid w:val="009F436A"/>
    <w:rsid w:val="00A0038A"/>
    <w:rsid w:val="00A018FA"/>
    <w:rsid w:val="00A02C88"/>
    <w:rsid w:val="00A0376C"/>
    <w:rsid w:val="00A04432"/>
    <w:rsid w:val="00A06A24"/>
    <w:rsid w:val="00A11A96"/>
    <w:rsid w:val="00A13B3A"/>
    <w:rsid w:val="00A14ADA"/>
    <w:rsid w:val="00A14D5F"/>
    <w:rsid w:val="00A16516"/>
    <w:rsid w:val="00A21696"/>
    <w:rsid w:val="00A245E4"/>
    <w:rsid w:val="00A25483"/>
    <w:rsid w:val="00A310FB"/>
    <w:rsid w:val="00A319DD"/>
    <w:rsid w:val="00A33677"/>
    <w:rsid w:val="00A44089"/>
    <w:rsid w:val="00A47B77"/>
    <w:rsid w:val="00A5393E"/>
    <w:rsid w:val="00A53A5F"/>
    <w:rsid w:val="00A54722"/>
    <w:rsid w:val="00A54E4C"/>
    <w:rsid w:val="00A5663C"/>
    <w:rsid w:val="00A664B5"/>
    <w:rsid w:val="00A70CA2"/>
    <w:rsid w:val="00A7457C"/>
    <w:rsid w:val="00A74793"/>
    <w:rsid w:val="00A77202"/>
    <w:rsid w:val="00A81ADA"/>
    <w:rsid w:val="00A839D6"/>
    <w:rsid w:val="00A83E66"/>
    <w:rsid w:val="00A921F9"/>
    <w:rsid w:val="00A946D3"/>
    <w:rsid w:val="00AA0299"/>
    <w:rsid w:val="00AA6242"/>
    <w:rsid w:val="00AB0502"/>
    <w:rsid w:val="00AB352E"/>
    <w:rsid w:val="00AB634B"/>
    <w:rsid w:val="00AC0F95"/>
    <w:rsid w:val="00AC63A9"/>
    <w:rsid w:val="00AC652D"/>
    <w:rsid w:val="00AC76B4"/>
    <w:rsid w:val="00AD1618"/>
    <w:rsid w:val="00AD521B"/>
    <w:rsid w:val="00AE0C91"/>
    <w:rsid w:val="00AE15D7"/>
    <w:rsid w:val="00AE2FFB"/>
    <w:rsid w:val="00AE4F77"/>
    <w:rsid w:val="00AF1D2C"/>
    <w:rsid w:val="00AF30A8"/>
    <w:rsid w:val="00AF3775"/>
    <w:rsid w:val="00AF5E54"/>
    <w:rsid w:val="00AF66D0"/>
    <w:rsid w:val="00AF797B"/>
    <w:rsid w:val="00B007B8"/>
    <w:rsid w:val="00B04EF6"/>
    <w:rsid w:val="00B06694"/>
    <w:rsid w:val="00B11BAF"/>
    <w:rsid w:val="00B15599"/>
    <w:rsid w:val="00B156A7"/>
    <w:rsid w:val="00B15C40"/>
    <w:rsid w:val="00B17C79"/>
    <w:rsid w:val="00B2107F"/>
    <w:rsid w:val="00B214A7"/>
    <w:rsid w:val="00B21922"/>
    <w:rsid w:val="00B23A18"/>
    <w:rsid w:val="00B315D1"/>
    <w:rsid w:val="00B33900"/>
    <w:rsid w:val="00B339E3"/>
    <w:rsid w:val="00B33CD6"/>
    <w:rsid w:val="00B36F22"/>
    <w:rsid w:val="00B444F0"/>
    <w:rsid w:val="00B50040"/>
    <w:rsid w:val="00B5139F"/>
    <w:rsid w:val="00B52795"/>
    <w:rsid w:val="00B548A3"/>
    <w:rsid w:val="00B61773"/>
    <w:rsid w:val="00B63651"/>
    <w:rsid w:val="00B6407A"/>
    <w:rsid w:val="00B64E4D"/>
    <w:rsid w:val="00B664FC"/>
    <w:rsid w:val="00B7583D"/>
    <w:rsid w:val="00B772A4"/>
    <w:rsid w:val="00B811EB"/>
    <w:rsid w:val="00B82E86"/>
    <w:rsid w:val="00B840BA"/>
    <w:rsid w:val="00B87538"/>
    <w:rsid w:val="00B940CB"/>
    <w:rsid w:val="00B967BA"/>
    <w:rsid w:val="00B97432"/>
    <w:rsid w:val="00B97454"/>
    <w:rsid w:val="00BA2CC2"/>
    <w:rsid w:val="00BA2FD7"/>
    <w:rsid w:val="00BA3840"/>
    <w:rsid w:val="00BA413F"/>
    <w:rsid w:val="00BA4B5D"/>
    <w:rsid w:val="00BA73B7"/>
    <w:rsid w:val="00BB262B"/>
    <w:rsid w:val="00BB574A"/>
    <w:rsid w:val="00BB7807"/>
    <w:rsid w:val="00BB7CEB"/>
    <w:rsid w:val="00BC2D46"/>
    <w:rsid w:val="00BC2D87"/>
    <w:rsid w:val="00BD3036"/>
    <w:rsid w:val="00BD7F3A"/>
    <w:rsid w:val="00BE0A19"/>
    <w:rsid w:val="00BE0ABA"/>
    <w:rsid w:val="00BE1885"/>
    <w:rsid w:val="00BE2AEF"/>
    <w:rsid w:val="00BE30BF"/>
    <w:rsid w:val="00BE3788"/>
    <w:rsid w:val="00BE7329"/>
    <w:rsid w:val="00BE7796"/>
    <w:rsid w:val="00BE7A43"/>
    <w:rsid w:val="00BF0E4D"/>
    <w:rsid w:val="00BF22F4"/>
    <w:rsid w:val="00BF33F2"/>
    <w:rsid w:val="00BF53A3"/>
    <w:rsid w:val="00BF577A"/>
    <w:rsid w:val="00BF6483"/>
    <w:rsid w:val="00BF6613"/>
    <w:rsid w:val="00BF749C"/>
    <w:rsid w:val="00BF7AB6"/>
    <w:rsid w:val="00C05E3C"/>
    <w:rsid w:val="00C1104A"/>
    <w:rsid w:val="00C13935"/>
    <w:rsid w:val="00C15F51"/>
    <w:rsid w:val="00C23024"/>
    <w:rsid w:val="00C27F39"/>
    <w:rsid w:val="00C304B0"/>
    <w:rsid w:val="00C31C6A"/>
    <w:rsid w:val="00C34007"/>
    <w:rsid w:val="00C347AB"/>
    <w:rsid w:val="00C34C05"/>
    <w:rsid w:val="00C37B8A"/>
    <w:rsid w:val="00C45731"/>
    <w:rsid w:val="00C60255"/>
    <w:rsid w:val="00C63BFF"/>
    <w:rsid w:val="00C66499"/>
    <w:rsid w:val="00C66545"/>
    <w:rsid w:val="00C6768B"/>
    <w:rsid w:val="00C73864"/>
    <w:rsid w:val="00C76420"/>
    <w:rsid w:val="00C818C0"/>
    <w:rsid w:val="00C826D1"/>
    <w:rsid w:val="00C87252"/>
    <w:rsid w:val="00C8753C"/>
    <w:rsid w:val="00C9102D"/>
    <w:rsid w:val="00C95B14"/>
    <w:rsid w:val="00CA0E22"/>
    <w:rsid w:val="00CA17B0"/>
    <w:rsid w:val="00CA32B5"/>
    <w:rsid w:val="00CA3935"/>
    <w:rsid w:val="00CA61AC"/>
    <w:rsid w:val="00CA7475"/>
    <w:rsid w:val="00CB0DBC"/>
    <w:rsid w:val="00CB40FA"/>
    <w:rsid w:val="00CB6339"/>
    <w:rsid w:val="00CC265D"/>
    <w:rsid w:val="00CC2C77"/>
    <w:rsid w:val="00CC5B12"/>
    <w:rsid w:val="00CC5B84"/>
    <w:rsid w:val="00CC7CF2"/>
    <w:rsid w:val="00CD0C1C"/>
    <w:rsid w:val="00CD2C24"/>
    <w:rsid w:val="00CD5712"/>
    <w:rsid w:val="00CD6F8B"/>
    <w:rsid w:val="00CE3CA7"/>
    <w:rsid w:val="00CE5B56"/>
    <w:rsid w:val="00CE5D16"/>
    <w:rsid w:val="00CE6AEB"/>
    <w:rsid w:val="00CF0260"/>
    <w:rsid w:val="00CF1609"/>
    <w:rsid w:val="00CF1654"/>
    <w:rsid w:val="00CF2221"/>
    <w:rsid w:val="00CF5C52"/>
    <w:rsid w:val="00CF6DAD"/>
    <w:rsid w:val="00D010F4"/>
    <w:rsid w:val="00D04FEB"/>
    <w:rsid w:val="00D05082"/>
    <w:rsid w:val="00D16935"/>
    <w:rsid w:val="00D17920"/>
    <w:rsid w:val="00D2415E"/>
    <w:rsid w:val="00D2514A"/>
    <w:rsid w:val="00D30A4A"/>
    <w:rsid w:val="00D31D5A"/>
    <w:rsid w:val="00D33A40"/>
    <w:rsid w:val="00D34487"/>
    <w:rsid w:val="00D34B4F"/>
    <w:rsid w:val="00D371ED"/>
    <w:rsid w:val="00D410F5"/>
    <w:rsid w:val="00D422A4"/>
    <w:rsid w:val="00D430BA"/>
    <w:rsid w:val="00D4400E"/>
    <w:rsid w:val="00D45884"/>
    <w:rsid w:val="00D46E3F"/>
    <w:rsid w:val="00D515BF"/>
    <w:rsid w:val="00D56A8F"/>
    <w:rsid w:val="00D57D8A"/>
    <w:rsid w:val="00D607B8"/>
    <w:rsid w:val="00D627F0"/>
    <w:rsid w:val="00D64AB3"/>
    <w:rsid w:val="00D65640"/>
    <w:rsid w:val="00D65679"/>
    <w:rsid w:val="00D714DF"/>
    <w:rsid w:val="00D751EF"/>
    <w:rsid w:val="00D76207"/>
    <w:rsid w:val="00D76305"/>
    <w:rsid w:val="00D769D3"/>
    <w:rsid w:val="00D76E06"/>
    <w:rsid w:val="00D80C59"/>
    <w:rsid w:val="00D8314D"/>
    <w:rsid w:val="00D85265"/>
    <w:rsid w:val="00D86E7B"/>
    <w:rsid w:val="00D875BC"/>
    <w:rsid w:val="00D87696"/>
    <w:rsid w:val="00D87CB6"/>
    <w:rsid w:val="00D9255C"/>
    <w:rsid w:val="00D938BB"/>
    <w:rsid w:val="00DA10AB"/>
    <w:rsid w:val="00DA34B6"/>
    <w:rsid w:val="00DA34C1"/>
    <w:rsid w:val="00DA5CC7"/>
    <w:rsid w:val="00DA5E33"/>
    <w:rsid w:val="00DA6338"/>
    <w:rsid w:val="00DA7EE5"/>
    <w:rsid w:val="00DB0829"/>
    <w:rsid w:val="00DB2F46"/>
    <w:rsid w:val="00DB60AB"/>
    <w:rsid w:val="00DC1EAE"/>
    <w:rsid w:val="00DC3CE2"/>
    <w:rsid w:val="00DC6AB7"/>
    <w:rsid w:val="00DC732F"/>
    <w:rsid w:val="00DD09F9"/>
    <w:rsid w:val="00DD42AE"/>
    <w:rsid w:val="00DD5DA2"/>
    <w:rsid w:val="00DE6EB4"/>
    <w:rsid w:val="00DE7B53"/>
    <w:rsid w:val="00DF1716"/>
    <w:rsid w:val="00DF2030"/>
    <w:rsid w:val="00DF3677"/>
    <w:rsid w:val="00DF6A06"/>
    <w:rsid w:val="00E01176"/>
    <w:rsid w:val="00E013A9"/>
    <w:rsid w:val="00E02C6C"/>
    <w:rsid w:val="00E05526"/>
    <w:rsid w:val="00E05C37"/>
    <w:rsid w:val="00E05FF1"/>
    <w:rsid w:val="00E06A25"/>
    <w:rsid w:val="00E1100D"/>
    <w:rsid w:val="00E11B95"/>
    <w:rsid w:val="00E11BA1"/>
    <w:rsid w:val="00E15113"/>
    <w:rsid w:val="00E178D2"/>
    <w:rsid w:val="00E22600"/>
    <w:rsid w:val="00E326FA"/>
    <w:rsid w:val="00E347D3"/>
    <w:rsid w:val="00E34B75"/>
    <w:rsid w:val="00E3685A"/>
    <w:rsid w:val="00E401F9"/>
    <w:rsid w:val="00E417F6"/>
    <w:rsid w:val="00E42C74"/>
    <w:rsid w:val="00E4527D"/>
    <w:rsid w:val="00E45B48"/>
    <w:rsid w:val="00E46F87"/>
    <w:rsid w:val="00E47FC2"/>
    <w:rsid w:val="00E52869"/>
    <w:rsid w:val="00E61CA4"/>
    <w:rsid w:val="00E62DE2"/>
    <w:rsid w:val="00E63F61"/>
    <w:rsid w:val="00E6489E"/>
    <w:rsid w:val="00E65517"/>
    <w:rsid w:val="00E6775A"/>
    <w:rsid w:val="00E7012A"/>
    <w:rsid w:val="00E7420C"/>
    <w:rsid w:val="00E77DAF"/>
    <w:rsid w:val="00E8366B"/>
    <w:rsid w:val="00E86CDA"/>
    <w:rsid w:val="00E87000"/>
    <w:rsid w:val="00E91942"/>
    <w:rsid w:val="00E97B02"/>
    <w:rsid w:val="00EA2452"/>
    <w:rsid w:val="00EA3594"/>
    <w:rsid w:val="00EA4F3A"/>
    <w:rsid w:val="00EA7119"/>
    <w:rsid w:val="00EA7E43"/>
    <w:rsid w:val="00EB26A7"/>
    <w:rsid w:val="00EB528D"/>
    <w:rsid w:val="00EB59B2"/>
    <w:rsid w:val="00EC00D7"/>
    <w:rsid w:val="00EC09E1"/>
    <w:rsid w:val="00EC0EAD"/>
    <w:rsid w:val="00EC7E29"/>
    <w:rsid w:val="00ED03AB"/>
    <w:rsid w:val="00ED2A11"/>
    <w:rsid w:val="00ED7E15"/>
    <w:rsid w:val="00EE1D13"/>
    <w:rsid w:val="00EE6E87"/>
    <w:rsid w:val="00EF11AF"/>
    <w:rsid w:val="00EF1AAA"/>
    <w:rsid w:val="00EF256C"/>
    <w:rsid w:val="00EF37FD"/>
    <w:rsid w:val="00EF3FF0"/>
    <w:rsid w:val="00EF758A"/>
    <w:rsid w:val="00EF7CDE"/>
    <w:rsid w:val="00F008BC"/>
    <w:rsid w:val="00F02718"/>
    <w:rsid w:val="00F044DF"/>
    <w:rsid w:val="00F0796A"/>
    <w:rsid w:val="00F103EC"/>
    <w:rsid w:val="00F11901"/>
    <w:rsid w:val="00F131D0"/>
    <w:rsid w:val="00F16311"/>
    <w:rsid w:val="00F21B20"/>
    <w:rsid w:val="00F2223C"/>
    <w:rsid w:val="00F25CF0"/>
    <w:rsid w:val="00F27B08"/>
    <w:rsid w:val="00F315FD"/>
    <w:rsid w:val="00F31892"/>
    <w:rsid w:val="00F31F16"/>
    <w:rsid w:val="00F50951"/>
    <w:rsid w:val="00F50CCB"/>
    <w:rsid w:val="00F51522"/>
    <w:rsid w:val="00F55485"/>
    <w:rsid w:val="00F60AE7"/>
    <w:rsid w:val="00F61093"/>
    <w:rsid w:val="00F61CD8"/>
    <w:rsid w:val="00F61DF5"/>
    <w:rsid w:val="00F6310A"/>
    <w:rsid w:val="00F64B33"/>
    <w:rsid w:val="00F671A7"/>
    <w:rsid w:val="00F71B57"/>
    <w:rsid w:val="00F72DD1"/>
    <w:rsid w:val="00F7696B"/>
    <w:rsid w:val="00F8257B"/>
    <w:rsid w:val="00F85E9C"/>
    <w:rsid w:val="00F86A4C"/>
    <w:rsid w:val="00F93FE4"/>
    <w:rsid w:val="00F9488D"/>
    <w:rsid w:val="00F950B7"/>
    <w:rsid w:val="00F95D99"/>
    <w:rsid w:val="00F9732A"/>
    <w:rsid w:val="00F977BA"/>
    <w:rsid w:val="00FA083F"/>
    <w:rsid w:val="00FA0C89"/>
    <w:rsid w:val="00FA0F59"/>
    <w:rsid w:val="00FA2E3C"/>
    <w:rsid w:val="00FA3830"/>
    <w:rsid w:val="00FA4C30"/>
    <w:rsid w:val="00FA58AE"/>
    <w:rsid w:val="00FA5C43"/>
    <w:rsid w:val="00FB0EC6"/>
    <w:rsid w:val="00FB1186"/>
    <w:rsid w:val="00FB1498"/>
    <w:rsid w:val="00FB1586"/>
    <w:rsid w:val="00FB41F8"/>
    <w:rsid w:val="00FC11DF"/>
    <w:rsid w:val="00FC3023"/>
    <w:rsid w:val="00FC45BE"/>
    <w:rsid w:val="00FC4940"/>
    <w:rsid w:val="00FC4F3C"/>
    <w:rsid w:val="00FC6F7B"/>
    <w:rsid w:val="00FD26CB"/>
    <w:rsid w:val="00FD2A91"/>
    <w:rsid w:val="00FD335C"/>
    <w:rsid w:val="00FD43A6"/>
    <w:rsid w:val="00FD52B6"/>
    <w:rsid w:val="00FD778A"/>
    <w:rsid w:val="00FE071D"/>
    <w:rsid w:val="00FE60A0"/>
    <w:rsid w:val="00FE7499"/>
    <w:rsid w:val="00FF1A52"/>
    <w:rsid w:val="00FF20D7"/>
    <w:rsid w:val="00FF36BC"/>
    <w:rsid w:val="00FF3DDD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A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4A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11901"/>
    <w:rPr>
      <w:sz w:val="28"/>
      <w:szCs w:val="28"/>
    </w:rPr>
  </w:style>
  <w:style w:type="character" w:styleId="a5">
    <w:name w:val="page number"/>
    <w:basedOn w:val="a0"/>
    <w:uiPriority w:val="99"/>
    <w:rsid w:val="005D4AA7"/>
  </w:style>
  <w:style w:type="paragraph" w:customStyle="1" w:styleId="ConsPlusNormal">
    <w:name w:val="ConsPlusNormal"/>
    <w:uiPriority w:val="99"/>
    <w:rsid w:val="005D4AA7"/>
    <w:pPr>
      <w:widowControl w:val="0"/>
      <w:autoSpaceDE w:val="0"/>
      <w:autoSpaceDN w:val="0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8631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Pr>
      <w:sz w:val="2"/>
      <w:szCs w:val="2"/>
    </w:rPr>
  </w:style>
  <w:style w:type="paragraph" w:styleId="a8">
    <w:name w:val="List Paragraph"/>
    <w:basedOn w:val="a"/>
    <w:uiPriority w:val="99"/>
    <w:qFormat/>
    <w:rsid w:val="007811BB"/>
    <w:pPr>
      <w:ind w:left="720"/>
    </w:pPr>
  </w:style>
  <w:style w:type="character" w:customStyle="1" w:styleId="a9">
    <w:name w:val="Гипертекстовая ссылка"/>
    <w:uiPriority w:val="99"/>
    <w:rsid w:val="002264DB"/>
    <w:rPr>
      <w:color w:val="auto"/>
    </w:rPr>
  </w:style>
  <w:style w:type="character" w:styleId="aa">
    <w:name w:val="Hyperlink"/>
    <w:uiPriority w:val="99"/>
    <w:rsid w:val="000370DB"/>
    <w:rPr>
      <w:color w:val="0000FF"/>
      <w:u w:val="single"/>
    </w:rPr>
  </w:style>
  <w:style w:type="paragraph" w:styleId="ab">
    <w:name w:val="No Spacing"/>
    <w:uiPriority w:val="99"/>
    <w:qFormat/>
    <w:rsid w:val="00F11901"/>
    <w:rPr>
      <w:rFonts w:ascii="Calibri" w:hAnsi="Calibri"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F119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F11901"/>
    <w:rPr>
      <w:sz w:val="28"/>
      <w:szCs w:val="28"/>
    </w:rPr>
  </w:style>
  <w:style w:type="character" w:customStyle="1" w:styleId="ae">
    <w:name w:val="Цветовое выделение"/>
    <w:uiPriority w:val="99"/>
    <w:rsid w:val="00D65640"/>
    <w:rPr>
      <w:b/>
      <w:bCs/>
      <w:color w:val="auto"/>
    </w:rPr>
  </w:style>
  <w:style w:type="paragraph" w:customStyle="1" w:styleId="af">
    <w:name w:val="Заголовок статьи"/>
    <w:basedOn w:val="a"/>
    <w:next w:val="a"/>
    <w:uiPriority w:val="99"/>
    <w:rsid w:val="00D6564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D6564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D65640"/>
    <w:rPr>
      <w:i/>
      <w:iCs/>
    </w:rPr>
  </w:style>
  <w:style w:type="paragraph" w:styleId="af2">
    <w:name w:val="Title"/>
    <w:basedOn w:val="a"/>
    <w:next w:val="a"/>
    <w:link w:val="af3"/>
    <w:uiPriority w:val="99"/>
    <w:qFormat/>
    <w:locked/>
    <w:rsid w:val="00833F4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uiPriority w:val="99"/>
    <w:locked/>
    <w:rsid w:val="00833F42"/>
    <w:rPr>
      <w:rFonts w:ascii="Cambria" w:hAnsi="Cambria" w:cs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79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25267.19401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25267.1940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25267.2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5267.197" TargetMode="External"/><Relationship Id="rId10" Type="http://schemas.openxmlformats.org/officeDocument/2006/relationships/hyperlink" Target="consultantplus://offline/ref=DDD742975FCD4B735F70523DB023795CFE2EF6975BB54AFB5E9623E0C42AA91CC6C8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garantF1://12025267.19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Проект</vt:lpstr>
    </vt:vector>
  </TitlesOfParts>
  <Company>Microsoft</Company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Проект</dc:title>
  <dc:subject/>
  <dc:creator>WiZaRd</dc:creator>
  <cp:keywords/>
  <dc:description/>
  <cp:lastModifiedBy>LUBA</cp:lastModifiedBy>
  <cp:revision>90</cp:revision>
  <cp:lastPrinted>2017-10-26T10:13:00Z</cp:lastPrinted>
  <dcterms:created xsi:type="dcterms:W3CDTF">2017-07-25T12:38:00Z</dcterms:created>
  <dcterms:modified xsi:type="dcterms:W3CDTF">2017-10-26T11:46:00Z</dcterms:modified>
</cp:coreProperties>
</file>